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3C812" w14:textId="77777777" w:rsidR="00F62EC9" w:rsidRDefault="00F62EC9">
      <w:pPr>
        <w:spacing w:after="480"/>
        <w:ind w:firstLine="0"/>
        <w:jc w:val="center"/>
      </w:pPr>
      <w:r>
        <w:rPr>
          <w:b/>
          <w:bCs/>
          <w:noProof/>
          <w:sz w:val="32"/>
          <w:szCs w:val="32"/>
        </w:rPr>
        <w:drawing>
          <wp:inline distT="0" distB="0" distL="0" distR="0" wp14:anchorId="392D2933" wp14:editId="149256C8">
            <wp:extent cx="1152525" cy="1152525"/>
            <wp:effectExtent l="0" t="0" r="9525" b="9525"/>
            <wp:docPr id="1" name="Рисунок 1" descr="Описание: Описание: Описание: C:\Users\User\AppData\Local\Temp\CdbDocEditor\3952b382-561d-4013-a788-7a0d4cd8a912\document.files\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C:\Users\User\AppData\Local\Temp\CdbDocEditor\3952b382-561d-4013-a788-7a0d4cd8a912\document.files\image0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9F429D" w14:textId="77777777" w:rsidR="00F62EC9" w:rsidRDefault="00F62EC9">
      <w:pPr>
        <w:spacing w:after="480"/>
        <w:ind w:firstLine="0"/>
        <w:jc w:val="center"/>
      </w:pPr>
      <w:r>
        <w:rPr>
          <w:b/>
          <w:bCs/>
          <w:sz w:val="32"/>
          <w:szCs w:val="32"/>
        </w:rPr>
        <w:t>ЗАКОН КЫРГЫЗСКОЙ РЕСПУБЛИКИ</w:t>
      </w:r>
    </w:p>
    <w:p w14:paraId="7CCB6656" w14:textId="77777777" w:rsidR="00F62EC9" w:rsidRDefault="00F62EC9">
      <w:pPr>
        <w:pStyle w:val="afa"/>
      </w:pPr>
      <w:r>
        <w:t>от 12 декабря 2017 года № 206 (11)</w:t>
      </w:r>
    </w:p>
    <w:p w14:paraId="2221E143" w14:textId="77777777" w:rsidR="00F62EC9" w:rsidRDefault="00F62EC9">
      <w:pPr>
        <w:pStyle w:val="a9"/>
      </w:pPr>
      <w:r>
        <w:t>О конфликте интересов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83"/>
        <w:gridCol w:w="1772"/>
      </w:tblGrid>
      <w:tr w:rsidR="0000557C" w14:paraId="0450C0EC" w14:textId="77777777">
        <w:tc>
          <w:tcPr>
            <w:tcW w:w="405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B9019" w14:textId="77777777" w:rsidR="00F62EC9" w:rsidRDefault="00F62EC9">
            <w:pPr>
              <w:ind w:firstLine="0"/>
            </w:pPr>
            <w:r>
              <w:t>Принят Жогорку Кенешем Кыргызской Республики</w:t>
            </w:r>
          </w:p>
        </w:tc>
        <w:tc>
          <w:tcPr>
            <w:tcW w:w="94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3D0DF" w14:textId="77777777" w:rsidR="00F62EC9" w:rsidRDefault="00F62EC9">
            <w:r>
              <w:t>7 декабря 2017 года</w:t>
            </w:r>
          </w:p>
        </w:tc>
      </w:tr>
    </w:tbl>
    <w:p w14:paraId="2905E345" w14:textId="77777777" w:rsidR="00F62EC9" w:rsidRDefault="00F62EC9">
      <w:pPr>
        <w:spacing w:before="200" w:after="200" w:line="276" w:lineRule="auto"/>
        <w:ind w:left="1134" w:right="1134" w:firstLine="0"/>
        <w:jc w:val="center"/>
      </w:pPr>
      <w:bookmarkStart w:id="0" w:name="g1"/>
      <w:bookmarkEnd w:id="0"/>
      <w:r>
        <w:rPr>
          <w:b/>
          <w:bCs/>
        </w:rPr>
        <w:t>Глава 1. Общие положения</w:t>
      </w:r>
    </w:p>
    <w:p w14:paraId="61EC971F" w14:textId="77777777" w:rsidR="00F62EC9" w:rsidRDefault="00F62EC9">
      <w:pPr>
        <w:spacing w:before="200" w:after="60" w:line="276" w:lineRule="auto"/>
        <w:ind w:firstLine="567"/>
        <w:jc w:val="left"/>
      </w:pPr>
      <w:bookmarkStart w:id="1" w:name="st_1"/>
      <w:bookmarkEnd w:id="1"/>
      <w:r>
        <w:rPr>
          <w:b/>
          <w:bCs/>
        </w:rPr>
        <w:t>Статья 1. Цели настоящего Закона</w:t>
      </w:r>
    </w:p>
    <w:p w14:paraId="4C6E5DEC" w14:textId="77777777" w:rsidR="00F62EC9" w:rsidRDefault="00F62EC9">
      <w:pPr>
        <w:spacing w:after="60" w:line="276" w:lineRule="auto"/>
        <w:ind w:firstLine="567"/>
      </w:pPr>
      <w:r>
        <w:t>Настоящий Закон определяет организационные и правовые основы управления конфликтом интересов в деятельности лиц, занимающих государственные, муниципальные и иные предусмотренные настоящим Законом должности, и направлен на обеспечение их деятельности в общественных интересах, исключающей личный (частный) интерес (заинтересованность) при исполнении должностных обязанностей.</w:t>
      </w:r>
    </w:p>
    <w:p w14:paraId="41160286" w14:textId="77777777" w:rsidR="00F62EC9" w:rsidRDefault="00F62EC9">
      <w:pPr>
        <w:spacing w:before="200" w:after="60" w:line="276" w:lineRule="auto"/>
        <w:ind w:firstLine="567"/>
        <w:jc w:val="left"/>
      </w:pPr>
      <w:bookmarkStart w:id="2" w:name="st_2"/>
      <w:bookmarkEnd w:id="2"/>
      <w:r>
        <w:rPr>
          <w:b/>
          <w:bCs/>
        </w:rPr>
        <w:t>Статья 2. Сфера действия настоящего Закона</w:t>
      </w:r>
    </w:p>
    <w:p w14:paraId="046B95B7" w14:textId="77777777" w:rsidR="00F62EC9" w:rsidRDefault="00F62EC9">
      <w:pPr>
        <w:spacing w:after="60" w:line="276" w:lineRule="auto"/>
        <w:ind w:firstLine="567"/>
      </w:pPr>
      <w:r>
        <w:t xml:space="preserve">1. Настоящий Закон регулирует отношения, связанные с конфликтом интересов, и устанавливает запреты и ограничения в деятельности лиц, указанных в </w:t>
      </w:r>
      <w:hyperlink r:id="rId7" w:anchor="st_6" w:history="1">
        <w:r>
          <w:rPr>
            <w:rStyle w:val="a3"/>
            <w:color w:val="auto"/>
            <w:u w:val="none"/>
          </w:rPr>
          <w:t>статье 6</w:t>
        </w:r>
      </w:hyperlink>
      <w:r>
        <w:t xml:space="preserve"> настоящего Закона.</w:t>
      </w:r>
    </w:p>
    <w:p w14:paraId="2E5B4873" w14:textId="77777777" w:rsidR="00F62EC9" w:rsidRDefault="00F62EC9">
      <w:pPr>
        <w:spacing w:after="60" w:line="276" w:lineRule="auto"/>
        <w:ind w:firstLine="567"/>
      </w:pPr>
      <w:r>
        <w:t>2. Нормы законодательства, содержащиеся в других законах либо иных нормативных правовых актах и касающиеся сферы действия настоящего Закона, должны соответствовать настоящему Закону. В случае возникновения коллизий между настоящим Законом и другими законами применяются нормы настоящего Закона.</w:t>
      </w:r>
    </w:p>
    <w:p w14:paraId="7EF73BBD" w14:textId="77777777" w:rsidR="00F62EC9" w:rsidRDefault="00F62EC9">
      <w:pPr>
        <w:spacing w:before="200" w:after="60" w:line="276" w:lineRule="auto"/>
        <w:ind w:firstLine="567"/>
        <w:jc w:val="left"/>
      </w:pPr>
      <w:bookmarkStart w:id="3" w:name="st_3"/>
      <w:bookmarkEnd w:id="3"/>
      <w:r>
        <w:rPr>
          <w:b/>
          <w:bCs/>
        </w:rPr>
        <w:t>Статья 3. Законодательство о конфликте интересов</w:t>
      </w:r>
    </w:p>
    <w:p w14:paraId="6DBBCB4D" w14:textId="77777777" w:rsidR="00F62EC9" w:rsidRDefault="00F62EC9">
      <w:pPr>
        <w:spacing w:after="60" w:line="276" w:lineRule="auto"/>
        <w:ind w:firstLine="567"/>
      </w:pPr>
      <w:r>
        <w:t xml:space="preserve">Законодательство о конфликте интересов состоит из </w:t>
      </w:r>
      <w:hyperlink r:id="rId8" w:history="1">
        <w:r>
          <w:rPr>
            <w:rStyle w:val="a3"/>
          </w:rPr>
          <w:t>Конституции</w:t>
        </w:r>
      </w:hyperlink>
      <w:r>
        <w:t xml:space="preserve"> Кыргызской Республики, настоящего Закона, иных нормативных правовых актов Кыргызской Республики и вступивших в установленном законом порядке в силу международных договоров, участницей которых является Кыргызская Республика.</w:t>
      </w:r>
    </w:p>
    <w:p w14:paraId="58733CBC" w14:textId="77777777" w:rsidR="00F62EC9" w:rsidRDefault="00F62EC9">
      <w:pPr>
        <w:spacing w:before="200" w:after="60" w:line="276" w:lineRule="auto"/>
        <w:ind w:firstLine="567"/>
        <w:jc w:val="left"/>
      </w:pPr>
      <w:bookmarkStart w:id="4" w:name="st_4"/>
      <w:bookmarkEnd w:id="4"/>
      <w:r>
        <w:rPr>
          <w:b/>
          <w:bCs/>
        </w:rPr>
        <w:t>Статья 4. Основные понятия, используемые в настоящем Законе</w:t>
      </w:r>
    </w:p>
    <w:p w14:paraId="57EDEA90" w14:textId="77777777" w:rsidR="00F62EC9" w:rsidRDefault="00F62EC9">
      <w:pPr>
        <w:spacing w:after="60" w:line="276" w:lineRule="auto"/>
        <w:ind w:firstLine="567"/>
      </w:pPr>
      <w:r>
        <w:t>Для реализации целей настоящего Закона используются следующие основные понятия:</w:t>
      </w:r>
    </w:p>
    <w:p w14:paraId="5D4C703A" w14:textId="77777777" w:rsidR="00F62EC9" w:rsidRDefault="00F62EC9">
      <w:pPr>
        <w:spacing w:after="60" w:line="276" w:lineRule="auto"/>
        <w:ind w:firstLine="567"/>
      </w:pPr>
      <w:r>
        <w:t xml:space="preserve">1) </w:t>
      </w:r>
      <w:r>
        <w:rPr>
          <w:b/>
          <w:bCs/>
        </w:rPr>
        <w:t>акт</w:t>
      </w:r>
      <w:r>
        <w:t xml:space="preserve"> - документ, составленный уполномоченным государственным органом по итогам осуществления надзора и контроля в рамках своей компетенции;</w:t>
      </w:r>
    </w:p>
    <w:p w14:paraId="587A39B6" w14:textId="77777777" w:rsidR="00F62EC9" w:rsidRDefault="00F62EC9">
      <w:pPr>
        <w:spacing w:after="60" w:line="276" w:lineRule="auto"/>
        <w:ind w:firstLine="567"/>
      </w:pPr>
      <w:r>
        <w:t xml:space="preserve">2) </w:t>
      </w:r>
      <w:r>
        <w:rPr>
          <w:b/>
          <w:bCs/>
        </w:rPr>
        <w:t>аффилированное лицо</w:t>
      </w:r>
      <w:r>
        <w:t xml:space="preserve"> - лицо, соответствующее одному или нескольким признакам, определенным законодательством о государственных закупках;</w:t>
      </w:r>
    </w:p>
    <w:p w14:paraId="6404D062" w14:textId="77777777" w:rsidR="00F62EC9" w:rsidRDefault="00F62EC9">
      <w:pPr>
        <w:spacing w:after="60" w:line="276" w:lineRule="auto"/>
        <w:ind w:firstLine="567"/>
      </w:pPr>
      <w:r>
        <w:t xml:space="preserve">3) </w:t>
      </w:r>
      <w:r>
        <w:rPr>
          <w:b/>
          <w:bCs/>
        </w:rPr>
        <w:t>верификация</w:t>
      </w:r>
      <w:r>
        <w:t xml:space="preserve"> - мероприятия по уточнению или надлежащей проверке уполномоченными лицами сведений, представленных лицами, указанными в </w:t>
      </w:r>
      <w:hyperlink r:id="rId9" w:anchor="st_6" w:history="1">
        <w:r>
          <w:rPr>
            <w:rStyle w:val="a3"/>
            <w:color w:val="auto"/>
            <w:u w:val="none"/>
          </w:rPr>
          <w:t>статье 6</w:t>
        </w:r>
      </w:hyperlink>
      <w:r>
        <w:t xml:space="preserve"> настоящего Закона, в целях выявления, предотвращения и урегулирования конфликта интересов;</w:t>
      </w:r>
    </w:p>
    <w:p w14:paraId="27BB3491" w14:textId="77777777" w:rsidR="00F62EC9" w:rsidRDefault="00F62EC9">
      <w:pPr>
        <w:spacing w:after="60" w:line="276" w:lineRule="auto"/>
        <w:ind w:firstLine="567"/>
      </w:pPr>
      <w:r>
        <w:t xml:space="preserve">4) </w:t>
      </w:r>
      <w:r>
        <w:rPr>
          <w:b/>
          <w:bCs/>
        </w:rPr>
        <w:t>дипломатический подарок</w:t>
      </w:r>
      <w:r>
        <w:t xml:space="preserve"> - подарок, полученный в связи с протокольными мероприятиями, служебными командировками и другими официальными мероприятиями;</w:t>
      </w:r>
    </w:p>
    <w:p w14:paraId="53DC66E8" w14:textId="77777777" w:rsidR="00F62EC9" w:rsidRDefault="00F62EC9">
      <w:pPr>
        <w:spacing w:after="60" w:line="276" w:lineRule="auto"/>
        <w:ind w:firstLine="567"/>
      </w:pPr>
      <w:r>
        <w:t xml:space="preserve">5) </w:t>
      </w:r>
      <w:r>
        <w:rPr>
          <w:b/>
          <w:bCs/>
        </w:rPr>
        <w:t>конфликт интересов</w:t>
      </w:r>
      <w:r>
        <w:t xml:space="preserve"> - конфликт между общественно-правовыми обязанностями и личными (частными) интересами лиц, указанных в </w:t>
      </w:r>
      <w:hyperlink r:id="rId10" w:anchor="st_6" w:history="1">
        <w:r>
          <w:rPr>
            <w:rStyle w:val="a3"/>
            <w:color w:val="auto"/>
            <w:u w:val="none"/>
          </w:rPr>
          <w:t>статье 6</w:t>
        </w:r>
      </w:hyperlink>
      <w:r>
        <w:t xml:space="preserve"> настоящего Закона, при котором их личные (частные) интересы влияют или могут повлиять на выполнение ими должностных обязанностей, что приводит или может привести к нарушению прав и интересов граждан, организаций или государства. Конфликт интересов может быть потенциальным, реальным и произошедшим;</w:t>
      </w:r>
    </w:p>
    <w:p w14:paraId="4964B004" w14:textId="77777777" w:rsidR="00F62EC9" w:rsidRDefault="00F62EC9">
      <w:pPr>
        <w:spacing w:after="60" w:line="276" w:lineRule="auto"/>
        <w:ind w:firstLine="567"/>
      </w:pPr>
      <w:r>
        <w:t xml:space="preserve">6) </w:t>
      </w:r>
      <w:r>
        <w:rPr>
          <w:b/>
          <w:bCs/>
        </w:rPr>
        <w:t>личный (частный) интерес (заинтересованность)</w:t>
      </w:r>
      <w:r>
        <w:t xml:space="preserve"> - материальная и/или иная выгода, в том числе преимущество, которые стремится получить лицо, указанное в </w:t>
      </w:r>
      <w:hyperlink r:id="rId11" w:anchor="st_6" w:history="1">
        <w:r>
          <w:rPr>
            <w:rStyle w:val="a3"/>
            <w:color w:val="auto"/>
            <w:u w:val="none"/>
          </w:rPr>
          <w:t>статье 6</w:t>
        </w:r>
      </w:hyperlink>
      <w:r>
        <w:t xml:space="preserve"> настоящего Закона, для себя и/или близких лиц в результате выполнения своих должностных обязанностей;</w:t>
      </w:r>
    </w:p>
    <w:p w14:paraId="36C16C36" w14:textId="77777777" w:rsidR="00F62EC9" w:rsidRDefault="00F62EC9">
      <w:pPr>
        <w:spacing w:after="60" w:line="276" w:lineRule="auto"/>
        <w:ind w:firstLine="567"/>
      </w:pPr>
      <w:r>
        <w:t xml:space="preserve">7) </w:t>
      </w:r>
      <w:r>
        <w:rPr>
          <w:b/>
          <w:bCs/>
        </w:rPr>
        <w:t>близкие лица</w:t>
      </w:r>
      <w:r>
        <w:t xml:space="preserve"> - по смыслу настоящего Закона супруг/супруга, отец и мать, дети, в том числе усыновленные, полнородный брат и полнородная сестра, а также иные лица, находящиеся на иждивении либо на полном попечении;</w:t>
      </w:r>
    </w:p>
    <w:p w14:paraId="35611687" w14:textId="77777777" w:rsidR="00F62EC9" w:rsidRDefault="00F62EC9">
      <w:pPr>
        <w:spacing w:after="60" w:line="276" w:lineRule="auto"/>
        <w:ind w:firstLine="567"/>
      </w:pPr>
      <w:r>
        <w:t xml:space="preserve">8) </w:t>
      </w:r>
      <w:r>
        <w:rPr>
          <w:b/>
          <w:bCs/>
        </w:rPr>
        <w:t>общественный интерес</w:t>
      </w:r>
      <w:r>
        <w:t xml:space="preserve"> - заинтересованность общества в том, чтобы лица, указанные в </w:t>
      </w:r>
      <w:hyperlink r:id="rId12" w:anchor="st_6" w:history="1">
        <w:r>
          <w:rPr>
            <w:rStyle w:val="a3"/>
            <w:color w:val="auto"/>
            <w:u w:val="none"/>
          </w:rPr>
          <w:t>статье 6</w:t>
        </w:r>
      </w:hyperlink>
      <w:r>
        <w:t xml:space="preserve"> настоящего Закона, при выполнении своих должностных обязанностей принимали беспристрастные и законные решения;</w:t>
      </w:r>
    </w:p>
    <w:p w14:paraId="68AA1ABF" w14:textId="77777777" w:rsidR="00F62EC9" w:rsidRDefault="00F62EC9">
      <w:pPr>
        <w:spacing w:after="60" w:line="276" w:lineRule="auto"/>
        <w:ind w:firstLine="567"/>
      </w:pPr>
      <w:r>
        <w:t xml:space="preserve">9) </w:t>
      </w:r>
      <w:r>
        <w:rPr>
          <w:b/>
          <w:bCs/>
        </w:rPr>
        <w:t>вознаграждение:</w:t>
      </w:r>
    </w:p>
    <w:p w14:paraId="60D10C31" w14:textId="77777777" w:rsidR="00F62EC9" w:rsidRDefault="00F62EC9">
      <w:pPr>
        <w:spacing w:after="60" w:line="276" w:lineRule="auto"/>
        <w:ind w:firstLine="567"/>
      </w:pPr>
      <w:r>
        <w:t xml:space="preserve">а) передача вещей, в том числе финансовых средств, лицам, указанным в </w:t>
      </w:r>
      <w:hyperlink r:id="rId13" w:anchor="st_6" w:history="1">
        <w:r>
          <w:rPr>
            <w:rStyle w:val="a3"/>
            <w:color w:val="auto"/>
            <w:u w:val="none"/>
          </w:rPr>
          <w:t>статье 6</w:t>
        </w:r>
      </w:hyperlink>
      <w:r>
        <w:t xml:space="preserve"> настоящего Закона, и/или лицам, связанным с ними, безвозмездно или за пониженную плату;</w:t>
      </w:r>
    </w:p>
    <w:p w14:paraId="4ECDA8D7" w14:textId="77777777" w:rsidR="00F62EC9" w:rsidRDefault="00F62EC9">
      <w:pPr>
        <w:spacing w:after="60" w:line="276" w:lineRule="auto"/>
        <w:ind w:firstLine="567"/>
      </w:pPr>
      <w:r>
        <w:t xml:space="preserve">б) оказание услуг лицам, указанным в </w:t>
      </w:r>
      <w:hyperlink r:id="rId14" w:anchor="st_6" w:history="1">
        <w:r>
          <w:rPr>
            <w:rStyle w:val="a3"/>
            <w:color w:val="auto"/>
            <w:u w:val="none"/>
          </w:rPr>
          <w:t>статье 6</w:t>
        </w:r>
      </w:hyperlink>
      <w:r>
        <w:t xml:space="preserve"> настоящего Закона, и/или лицам, связанным с ними, безвозмездно или за пониженную плату;</w:t>
      </w:r>
    </w:p>
    <w:p w14:paraId="42D30F4E" w14:textId="77777777" w:rsidR="00F62EC9" w:rsidRDefault="00F62EC9">
      <w:pPr>
        <w:spacing w:after="60" w:line="276" w:lineRule="auto"/>
        <w:ind w:firstLine="567"/>
      </w:pPr>
      <w:r>
        <w:t xml:space="preserve">10) </w:t>
      </w:r>
      <w:r>
        <w:rPr>
          <w:b/>
          <w:bCs/>
        </w:rPr>
        <w:t>подарок</w:t>
      </w:r>
      <w:r>
        <w:t xml:space="preserve"> - любые имущественные и неимущественные блага, в том числе услуги, передача прав, освобождение от обязанности/обязательства, отказ от какого-либо права в пользу лиц, указанных в </w:t>
      </w:r>
      <w:hyperlink r:id="rId15" w:anchor="st_6" w:history="1">
        <w:r>
          <w:rPr>
            <w:rStyle w:val="a3"/>
            <w:color w:val="auto"/>
            <w:u w:val="none"/>
          </w:rPr>
          <w:t>статье 6</w:t>
        </w:r>
      </w:hyperlink>
      <w:r>
        <w:t xml:space="preserve"> настоящего Закона, и/или лиц, связанных с ними, а также другие действия, посредством которых этим лицам предоставляется какое-либо благо;</w:t>
      </w:r>
    </w:p>
    <w:p w14:paraId="35FEFCF3" w14:textId="77777777" w:rsidR="00F62EC9" w:rsidRDefault="00F62EC9">
      <w:pPr>
        <w:spacing w:after="60" w:line="276" w:lineRule="auto"/>
        <w:ind w:firstLine="567"/>
      </w:pPr>
      <w:r>
        <w:t xml:space="preserve">11) </w:t>
      </w:r>
      <w:r>
        <w:rPr>
          <w:b/>
          <w:bCs/>
        </w:rPr>
        <w:t>пожертвование</w:t>
      </w:r>
      <w:r>
        <w:t xml:space="preserve"> - безвозмездное предоставление (передача, взнос) финансовых средств, товаров или услуг;</w:t>
      </w:r>
    </w:p>
    <w:p w14:paraId="123AD969" w14:textId="77777777" w:rsidR="00F62EC9" w:rsidRDefault="00F62EC9">
      <w:pPr>
        <w:spacing w:after="60" w:line="276" w:lineRule="auto"/>
        <w:ind w:firstLine="567"/>
      </w:pPr>
      <w:r>
        <w:t xml:space="preserve">12) </w:t>
      </w:r>
      <w:r>
        <w:rPr>
          <w:b/>
          <w:bCs/>
        </w:rPr>
        <w:t>потенциальный конфликт интересов</w:t>
      </w:r>
      <w:r>
        <w:t xml:space="preserve"> - ситуация, при которой личные интересы лиц, указанных в </w:t>
      </w:r>
      <w:hyperlink r:id="rId16" w:anchor="st_6" w:history="1">
        <w:r>
          <w:rPr>
            <w:rStyle w:val="a3"/>
            <w:color w:val="auto"/>
            <w:u w:val="none"/>
          </w:rPr>
          <w:t>статье 6</w:t>
        </w:r>
      </w:hyperlink>
      <w:r>
        <w:t xml:space="preserve"> настоящего Закона, при определенных условиях могут негативно повлиять на выполнение ими своих должностных обязанностей;</w:t>
      </w:r>
    </w:p>
    <w:p w14:paraId="76B35088" w14:textId="77777777" w:rsidR="00F62EC9" w:rsidRDefault="00F62EC9">
      <w:pPr>
        <w:spacing w:after="60" w:line="276" w:lineRule="auto"/>
        <w:ind w:firstLine="567"/>
      </w:pPr>
      <w:r>
        <w:t xml:space="preserve">13) </w:t>
      </w:r>
      <w:r>
        <w:rPr>
          <w:b/>
          <w:bCs/>
        </w:rPr>
        <w:t>реальный конфликт интересов</w:t>
      </w:r>
      <w:r>
        <w:t xml:space="preserve"> - ситуация, при которой личные (частные) интересы лиц, указанных в </w:t>
      </w:r>
      <w:hyperlink r:id="rId17" w:anchor="st_6" w:history="1">
        <w:r>
          <w:rPr>
            <w:rStyle w:val="a3"/>
            <w:color w:val="auto"/>
            <w:u w:val="none"/>
          </w:rPr>
          <w:t>статье 6</w:t>
        </w:r>
      </w:hyperlink>
      <w:r>
        <w:t xml:space="preserve"> настоящего Закона, прямо затрагивают выполнение ими своих должностных обязанностей;</w:t>
      </w:r>
    </w:p>
    <w:p w14:paraId="582564DF" w14:textId="77777777" w:rsidR="00F62EC9" w:rsidRDefault="00F62EC9">
      <w:pPr>
        <w:spacing w:after="60" w:line="276" w:lineRule="auto"/>
        <w:ind w:firstLine="567"/>
      </w:pPr>
      <w:r>
        <w:t xml:space="preserve">14) </w:t>
      </w:r>
      <w:r>
        <w:rPr>
          <w:b/>
          <w:bCs/>
        </w:rPr>
        <w:t>произошедший конфликт интересов</w:t>
      </w:r>
      <w:r>
        <w:t xml:space="preserve"> - ситуация, когда акты или договоры лиц, указанных в </w:t>
      </w:r>
      <w:hyperlink r:id="rId18" w:anchor="st_6" w:history="1">
        <w:r>
          <w:rPr>
            <w:rStyle w:val="a3"/>
            <w:color w:val="auto"/>
            <w:u w:val="none"/>
          </w:rPr>
          <w:t>статье 6</w:t>
        </w:r>
      </w:hyperlink>
      <w:r>
        <w:t xml:space="preserve"> настоящего Закона, были приняты или заключены наличием в них конфликта интересов;</w:t>
      </w:r>
    </w:p>
    <w:p w14:paraId="2D9B9568" w14:textId="77777777" w:rsidR="00F62EC9" w:rsidRDefault="00F62EC9">
      <w:pPr>
        <w:spacing w:after="60" w:line="276" w:lineRule="auto"/>
        <w:ind w:firstLine="567"/>
      </w:pPr>
      <w:r>
        <w:t xml:space="preserve">15) </w:t>
      </w:r>
      <w:r>
        <w:rPr>
          <w:b/>
          <w:bCs/>
        </w:rPr>
        <w:t>предприятие</w:t>
      </w:r>
      <w:r>
        <w:t xml:space="preserve"> - хозяйствующий субъект, деятельность которого финансируется из государственного или местного бюджета либо в уставном капитале которого имеется государственная доля.</w:t>
      </w:r>
    </w:p>
    <w:p w14:paraId="44BF7AD1" w14:textId="77777777" w:rsidR="00F62EC9" w:rsidRDefault="00F62EC9">
      <w:pPr>
        <w:spacing w:before="200" w:after="60" w:line="276" w:lineRule="auto"/>
        <w:ind w:firstLine="567"/>
        <w:jc w:val="left"/>
      </w:pPr>
      <w:bookmarkStart w:id="5" w:name="st_5"/>
      <w:bookmarkEnd w:id="5"/>
      <w:r>
        <w:rPr>
          <w:b/>
          <w:bCs/>
        </w:rPr>
        <w:t>Статья 5. Принципы управления конфликтом интересов</w:t>
      </w:r>
    </w:p>
    <w:p w14:paraId="00D77B12" w14:textId="77777777" w:rsidR="00F62EC9" w:rsidRDefault="00F62EC9">
      <w:pPr>
        <w:spacing w:after="60" w:line="276" w:lineRule="auto"/>
        <w:ind w:firstLine="567"/>
      </w:pPr>
      <w:r>
        <w:t>Управление конфликтом интересов основывается на следующих принципах:</w:t>
      </w:r>
    </w:p>
    <w:p w14:paraId="65991E87" w14:textId="77777777" w:rsidR="00F62EC9" w:rsidRDefault="00F62EC9">
      <w:pPr>
        <w:spacing w:after="60" w:line="276" w:lineRule="auto"/>
        <w:ind w:firstLine="567"/>
      </w:pPr>
      <w:r>
        <w:t>1) приоритет общественных интересов;</w:t>
      </w:r>
    </w:p>
    <w:p w14:paraId="3E351BB4" w14:textId="77777777" w:rsidR="00F62EC9" w:rsidRDefault="00F62EC9">
      <w:pPr>
        <w:spacing w:after="60" w:line="276" w:lineRule="auto"/>
        <w:ind w:firstLine="567"/>
      </w:pPr>
      <w:r>
        <w:t>2) обеспечение прозрачности и контроля;</w:t>
      </w:r>
    </w:p>
    <w:p w14:paraId="16749498" w14:textId="77777777" w:rsidR="00F62EC9" w:rsidRDefault="00F62EC9">
      <w:pPr>
        <w:spacing w:after="60" w:line="276" w:lineRule="auto"/>
        <w:ind w:firstLine="567"/>
      </w:pPr>
      <w:r>
        <w:t>3) персональная ответственность и личный пример.</w:t>
      </w:r>
    </w:p>
    <w:p w14:paraId="11755AA5" w14:textId="77777777" w:rsidR="00F62EC9" w:rsidRDefault="00F62EC9">
      <w:pPr>
        <w:spacing w:before="200" w:after="60" w:line="276" w:lineRule="auto"/>
        <w:ind w:firstLine="567"/>
        <w:jc w:val="left"/>
      </w:pPr>
      <w:bookmarkStart w:id="6" w:name="st_6"/>
      <w:bookmarkEnd w:id="6"/>
      <w:r>
        <w:rPr>
          <w:b/>
          <w:bCs/>
        </w:rPr>
        <w:t>Статья 6. Лица, на которых распространяется настоящий Закон</w:t>
      </w:r>
    </w:p>
    <w:p w14:paraId="5E233419" w14:textId="77777777" w:rsidR="00F62EC9" w:rsidRDefault="00F62EC9">
      <w:pPr>
        <w:spacing w:after="60" w:line="276" w:lineRule="auto"/>
        <w:ind w:firstLine="567"/>
      </w:pPr>
      <w:r>
        <w:t>1. Действие настоящего Закона распространяется на деятельность:</w:t>
      </w:r>
    </w:p>
    <w:p w14:paraId="079279DA" w14:textId="77777777" w:rsidR="00F62EC9" w:rsidRDefault="00F62EC9">
      <w:pPr>
        <w:spacing w:after="60" w:line="276" w:lineRule="auto"/>
        <w:ind w:firstLine="567"/>
      </w:pPr>
      <w:r>
        <w:t>1) лиц, занимающих государственные и муниципальные должности, предусмотренные Реестром государственных и муниципальных должностей Кыргызской Республики;</w:t>
      </w:r>
    </w:p>
    <w:p w14:paraId="195960B6" w14:textId="77777777" w:rsidR="00F62EC9" w:rsidRDefault="00F62EC9">
      <w:pPr>
        <w:spacing w:after="60" w:line="276" w:lineRule="auto"/>
        <w:ind w:firstLine="567"/>
      </w:pPr>
      <w:r>
        <w:t>2) руководителей учреждений, организаций или предприятий, деятельность которых финансируется из государственного или местного бюджета либо в уставном капитале которых имеется государственная доля, а также доверительных управляющих государственным имуществом;</w:t>
      </w:r>
    </w:p>
    <w:p w14:paraId="14DFE8A8" w14:textId="77777777" w:rsidR="00F62EC9" w:rsidRDefault="00F62EC9">
      <w:pPr>
        <w:spacing w:after="60" w:line="276" w:lineRule="auto"/>
        <w:ind w:firstLine="567"/>
      </w:pPr>
      <w:r>
        <w:t>3) лиц, не обладающих статусом государственного либо муниципального служащего, но при этом осуществляющих трудовую деятельность в государственных органах.</w:t>
      </w:r>
    </w:p>
    <w:p w14:paraId="6CED33E5" w14:textId="77777777" w:rsidR="00F62EC9" w:rsidRDefault="00F62EC9">
      <w:pPr>
        <w:spacing w:after="60" w:line="276" w:lineRule="auto"/>
        <w:ind w:firstLine="567"/>
      </w:pPr>
      <w:r>
        <w:t>2. Управление конфликтом интересов лиц, не входящих в перечень, предусмотренный частью 1 настоящей статьи, но осуществляющих профессиональную деятельность за денежное вознаграждение за счет республиканского или местного бюджета, регулируется нормативными правовыми актами о деятельности таких лиц.</w:t>
      </w:r>
    </w:p>
    <w:p w14:paraId="62ECC13D" w14:textId="77777777" w:rsidR="00F62EC9" w:rsidRDefault="00F62EC9">
      <w:pPr>
        <w:spacing w:after="60" w:line="276" w:lineRule="auto"/>
        <w:ind w:firstLine="567"/>
      </w:pPr>
      <w:r>
        <w:t>Примечание. Под лицами, не обладающими статусом государственного или муниципального служащего, но при этом осуществляющими трудовую деятельность в государственных органах, указанными в пункте 3 части 1 настоящей статьи, понимаются сотрудники Национального банка Кыргызской Республики или лица, временно замещающие отсутствующего государственного гражданского служащего либо муниципального служащего.</w:t>
      </w:r>
    </w:p>
    <w:p w14:paraId="2FBE347A" w14:textId="77777777" w:rsidR="00F62EC9" w:rsidRDefault="00F62EC9">
      <w:pPr>
        <w:spacing w:before="200" w:after="60" w:line="276" w:lineRule="auto"/>
        <w:ind w:firstLine="567"/>
        <w:jc w:val="left"/>
      </w:pPr>
      <w:bookmarkStart w:id="7" w:name="st_7"/>
      <w:bookmarkEnd w:id="7"/>
      <w:r>
        <w:rPr>
          <w:b/>
          <w:bCs/>
        </w:rPr>
        <w:t>Статья 7. Органы и лица, ответственные за реализацию настоящего Закона</w:t>
      </w:r>
    </w:p>
    <w:p w14:paraId="2EEFF4B4" w14:textId="77777777" w:rsidR="00F62EC9" w:rsidRDefault="00F62EC9">
      <w:pPr>
        <w:spacing w:after="60" w:line="276" w:lineRule="auto"/>
        <w:ind w:firstLine="567"/>
      </w:pPr>
      <w:r>
        <w:t>Ответственными за реализацию настоящего Закона являются:</w:t>
      </w:r>
    </w:p>
    <w:p w14:paraId="468B62B3" w14:textId="77777777" w:rsidR="00F62EC9" w:rsidRDefault="00F62EC9">
      <w:pPr>
        <w:spacing w:after="60" w:line="276" w:lineRule="auto"/>
        <w:ind w:firstLine="567"/>
      </w:pPr>
      <w:r>
        <w:t>1) уполномоченные государственные органы, определяемые Правительством Кыргызской Республики;</w:t>
      </w:r>
    </w:p>
    <w:p w14:paraId="6C56478A" w14:textId="77777777" w:rsidR="00F62EC9" w:rsidRDefault="00F62EC9">
      <w:pPr>
        <w:spacing w:after="60" w:line="276" w:lineRule="auto"/>
        <w:ind w:firstLine="567"/>
      </w:pPr>
      <w:r>
        <w:t>2) руководители государственного органа, органа местного самоуправления, учреждения, организации или предприятия;</w:t>
      </w:r>
    </w:p>
    <w:p w14:paraId="45036328" w14:textId="77777777" w:rsidR="00F62EC9" w:rsidRDefault="00F62EC9">
      <w:pPr>
        <w:spacing w:after="60" w:line="276" w:lineRule="auto"/>
        <w:ind w:firstLine="567"/>
      </w:pPr>
      <w:r>
        <w:t>3) комиссия по этике государственного органа, органа местного самоуправления, учреждения, организации или предприятия;</w:t>
      </w:r>
    </w:p>
    <w:p w14:paraId="2DFFD045" w14:textId="77777777" w:rsidR="00F62EC9" w:rsidRDefault="00F62EC9">
      <w:pPr>
        <w:spacing w:after="60" w:line="276" w:lineRule="auto"/>
        <w:ind w:firstLine="567"/>
      </w:pPr>
      <w:r>
        <w:t>4) служба управления персоналом государственного органа, органа местного самоуправления, учреждения, организации или предприятия;</w:t>
      </w:r>
    </w:p>
    <w:p w14:paraId="49E5BFA2" w14:textId="77777777" w:rsidR="00F62EC9" w:rsidRDefault="00F62EC9">
      <w:pPr>
        <w:spacing w:after="60" w:line="276" w:lineRule="auto"/>
        <w:ind w:firstLine="567"/>
      </w:pPr>
      <w:r>
        <w:t>5) орган судейского самоуправления, действующий в период между съездами судей.</w:t>
      </w:r>
    </w:p>
    <w:p w14:paraId="0DF57828" w14:textId="77777777" w:rsidR="00F62EC9" w:rsidRDefault="00F62EC9">
      <w:pPr>
        <w:spacing w:before="200" w:after="60" w:line="276" w:lineRule="auto"/>
        <w:ind w:firstLine="567"/>
        <w:jc w:val="left"/>
      </w:pPr>
      <w:bookmarkStart w:id="8" w:name="st_8"/>
      <w:bookmarkEnd w:id="8"/>
      <w:r>
        <w:rPr>
          <w:b/>
          <w:bCs/>
        </w:rPr>
        <w:t>Статья 8. Приоритет общественного интереса</w:t>
      </w:r>
    </w:p>
    <w:p w14:paraId="1D0F42E4" w14:textId="77777777" w:rsidR="00F62EC9" w:rsidRDefault="00F62EC9">
      <w:pPr>
        <w:spacing w:after="60" w:line="276" w:lineRule="auto"/>
        <w:ind w:firstLine="567"/>
      </w:pPr>
      <w:r>
        <w:t xml:space="preserve">1. Лица, указанные в </w:t>
      </w:r>
      <w:hyperlink r:id="rId19" w:anchor="st_6" w:history="1">
        <w:r>
          <w:rPr>
            <w:rStyle w:val="a3"/>
            <w:color w:val="auto"/>
            <w:u w:val="none"/>
          </w:rPr>
          <w:t>статье 6</w:t>
        </w:r>
      </w:hyperlink>
      <w:r>
        <w:t xml:space="preserve"> настоящего Закона, при выполнении своих должностных обязанностей обязаны принимать решения и давать рекомендации, основываясь на законодательстве и политике государства в соответствующей сфере, учитывая общественный интерес и исключая личную (частную) заинтересованность.</w:t>
      </w:r>
    </w:p>
    <w:p w14:paraId="6D85ECAF" w14:textId="77777777" w:rsidR="00F62EC9" w:rsidRDefault="00F62EC9">
      <w:pPr>
        <w:spacing w:after="60" w:line="276" w:lineRule="auto"/>
        <w:ind w:firstLine="567"/>
      </w:pPr>
      <w:r>
        <w:t xml:space="preserve">2. Лица, указанные в </w:t>
      </w:r>
      <w:hyperlink r:id="rId20" w:anchor="st_6" w:history="1">
        <w:r>
          <w:rPr>
            <w:rStyle w:val="a3"/>
            <w:color w:val="auto"/>
            <w:u w:val="none"/>
          </w:rPr>
          <w:t>статье 6</w:t>
        </w:r>
      </w:hyperlink>
      <w:r>
        <w:t xml:space="preserve"> настоящего Закона, не вправе:</w:t>
      </w:r>
    </w:p>
    <w:p w14:paraId="45D5D6D5" w14:textId="77777777" w:rsidR="00F62EC9" w:rsidRDefault="00F62EC9">
      <w:pPr>
        <w:spacing w:after="60" w:line="276" w:lineRule="auto"/>
        <w:ind w:firstLine="567"/>
      </w:pPr>
      <w:r>
        <w:t>1) использовать или допускать использование служебной информации, связанной с осуществляемой ими деятельностью, в личных (частных) интересах;</w:t>
      </w:r>
    </w:p>
    <w:p w14:paraId="379F7A87" w14:textId="77777777" w:rsidR="00F62EC9" w:rsidRDefault="00F62EC9">
      <w:pPr>
        <w:spacing w:after="60" w:line="276" w:lineRule="auto"/>
        <w:ind w:firstLine="567"/>
      </w:pPr>
      <w:r>
        <w:t>2) использовать прямо или косвенно свое служебное положение для получения дохода, преимущества или иной выгоды;</w:t>
      </w:r>
    </w:p>
    <w:p w14:paraId="7C2C5C04" w14:textId="77777777" w:rsidR="00F62EC9" w:rsidRDefault="00F62EC9">
      <w:pPr>
        <w:spacing w:after="60" w:line="276" w:lineRule="auto"/>
        <w:ind w:firstLine="567"/>
      </w:pPr>
      <w:r>
        <w:t>3) использовать прямо или косвенно какое бы то ни было государственное или муниципальное имущество в личных (частных) интересах;</w:t>
      </w:r>
    </w:p>
    <w:p w14:paraId="4CD2F086" w14:textId="77777777" w:rsidR="00F62EC9" w:rsidRDefault="00F62EC9">
      <w:pPr>
        <w:spacing w:after="60" w:line="276" w:lineRule="auto"/>
        <w:ind w:firstLine="567"/>
      </w:pPr>
      <w:r>
        <w:t>4) использовать преимущества ранее занимаемых государственных и муниципальных должностей в личных (частных) интересах.</w:t>
      </w:r>
    </w:p>
    <w:p w14:paraId="5362343F" w14:textId="77777777" w:rsidR="00F62EC9" w:rsidRDefault="00F62EC9">
      <w:pPr>
        <w:spacing w:before="200" w:after="60" w:line="276" w:lineRule="auto"/>
        <w:ind w:firstLine="567"/>
        <w:jc w:val="left"/>
      </w:pPr>
      <w:bookmarkStart w:id="9" w:name="st_9"/>
      <w:bookmarkEnd w:id="9"/>
      <w:r>
        <w:rPr>
          <w:b/>
          <w:bCs/>
        </w:rPr>
        <w:t>Статья 9. Обеспечение прозрачности и контроля</w:t>
      </w:r>
    </w:p>
    <w:p w14:paraId="797B407B" w14:textId="77777777" w:rsidR="00F62EC9" w:rsidRDefault="00F62EC9">
      <w:pPr>
        <w:spacing w:after="60" w:line="276" w:lineRule="auto"/>
        <w:ind w:firstLine="567"/>
      </w:pPr>
      <w:r>
        <w:t xml:space="preserve">1. Деятельность государственных органов, органов местного самоуправления, учреждений, организаций или предприятий, а также лиц, указанных в </w:t>
      </w:r>
      <w:hyperlink r:id="rId21" w:anchor="st_6" w:history="1">
        <w:r>
          <w:rPr>
            <w:rStyle w:val="a3"/>
            <w:color w:val="auto"/>
            <w:u w:val="none"/>
          </w:rPr>
          <w:t>статье 6</w:t>
        </w:r>
      </w:hyperlink>
      <w:r>
        <w:t xml:space="preserve"> настоящего Закона, должна быть прозрачной и доступной общественному контролю в соответствии с законодательством Кыргызской Республики.</w:t>
      </w:r>
    </w:p>
    <w:p w14:paraId="0865A898" w14:textId="77777777" w:rsidR="00F62EC9" w:rsidRDefault="00F62EC9">
      <w:pPr>
        <w:spacing w:after="60" w:line="276" w:lineRule="auto"/>
        <w:ind w:firstLine="567"/>
      </w:pPr>
      <w:r>
        <w:t>2. Государственные органы, органы местного самоуправления, учреждения, организации или предприятия должны обеспечивать открытость в управлении конфликтом интересов.</w:t>
      </w:r>
    </w:p>
    <w:p w14:paraId="3F019713" w14:textId="77777777" w:rsidR="00F62EC9" w:rsidRDefault="00F62EC9">
      <w:pPr>
        <w:spacing w:before="200" w:after="60" w:line="276" w:lineRule="auto"/>
        <w:ind w:firstLine="567"/>
        <w:jc w:val="left"/>
      </w:pPr>
      <w:bookmarkStart w:id="10" w:name="st_10"/>
      <w:bookmarkEnd w:id="10"/>
      <w:r>
        <w:rPr>
          <w:b/>
          <w:bCs/>
        </w:rPr>
        <w:t>Статья 10. Персональная ответственность и личный пример</w:t>
      </w:r>
    </w:p>
    <w:p w14:paraId="3B0D9529" w14:textId="77777777" w:rsidR="00F62EC9" w:rsidRDefault="00F62EC9">
      <w:pPr>
        <w:spacing w:after="60" w:line="276" w:lineRule="auto"/>
        <w:ind w:firstLine="567"/>
      </w:pPr>
      <w:r>
        <w:t xml:space="preserve">Лица, указанные в </w:t>
      </w:r>
      <w:hyperlink r:id="rId22" w:anchor="st_6" w:history="1">
        <w:r>
          <w:rPr>
            <w:rStyle w:val="a3"/>
            <w:color w:val="auto"/>
            <w:u w:val="none"/>
          </w:rPr>
          <w:t>статье 6</w:t>
        </w:r>
      </w:hyperlink>
      <w:r>
        <w:t xml:space="preserve"> настоящего Закона, должны:</w:t>
      </w:r>
    </w:p>
    <w:p w14:paraId="132016E5" w14:textId="77777777" w:rsidR="00F62EC9" w:rsidRDefault="00F62EC9">
      <w:pPr>
        <w:spacing w:after="60" w:line="276" w:lineRule="auto"/>
        <w:ind w:firstLine="567"/>
      </w:pPr>
      <w:r>
        <w:t>1) служить примером добросовестного выполнения своих должностных обязанностей;</w:t>
      </w:r>
    </w:p>
    <w:p w14:paraId="511B103A" w14:textId="77777777" w:rsidR="00F62EC9" w:rsidRDefault="00F62EC9">
      <w:pPr>
        <w:spacing w:after="60" w:line="276" w:lineRule="auto"/>
        <w:ind w:firstLine="567"/>
      </w:pPr>
      <w:r>
        <w:t>2) принимать на себя ответственность за недопущение, выявление и разрешение конфликта интересов.</w:t>
      </w:r>
    </w:p>
    <w:p w14:paraId="164A7463" w14:textId="77777777" w:rsidR="00F62EC9" w:rsidRDefault="00F62EC9">
      <w:pPr>
        <w:spacing w:before="200" w:after="200" w:line="276" w:lineRule="auto"/>
        <w:ind w:left="1134" w:right="1134" w:firstLine="0"/>
        <w:jc w:val="center"/>
      </w:pPr>
      <w:bookmarkStart w:id="11" w:name="g2"/>
      <w:bookmarkEnd w:id="11"/>
      <w:r>
        <w:rPr>
          <w:b/>
          <w:bCs/>
        </w:rPr>
        <w:t>Глава 2. Запреты и ограничения</w:t>
      </w:r>
    </w:p>
    <w:p w14:paraId="415FC259" w14:textId="77777777" w:rsidR="00F62EC9" w:rsidRDefault="00F62EC9">
      <w:pPr>
        <w:spacing w:before="200" w:after="60" w:line="276" w:lineRule="auto"/>
        <w:ind w:firstLine="567"/>
        <w:jc w:val="left"/>
      </w:pPr>
      <w:bookmarkStart w:id="12" w:name="st_11"/>
      <w:bookmarkEnd w:id="12"/>
      <w:r>
        <w:rPr>
          <w:b/>
          <w:bCs/>
        </w:rPr>
        <w:t>Статья 11. Ограничения в отношении осуществления функции надзора, контроля и заключения договоров</w:t>
      </w:r>
    </w:p>
    <w:p w14:paraId="11AF95A5" w14:textId="77777777" w:rsidR="00F62EC9" w:rsidRDefault="00F62EC9">
      <w:pPr>
        <w:spacing w:after="60" w:line="276" w:lineRule="auto"/>
        <w:ind w:firstLine="567"/>
      </w:pPr>
      <w:r>
        <w:t xml:space="preserve">Лицам, указанным в </w:t>
      </w:r>
      <w:hyperlink r:id="rId23" w:anchor="st_6" w:history="1">
        <w:r>
          <w:rPr>
            <w:rStyle w:val="a3"/>
            <w:color w:val="auto"/>
            <w:u w:val="none"/>
          </w:rPr>
          <w:t>статье 6</w:t>
        </w:r>
      </w:hyperlink>
      <w:r>
        <w:t xml:space="preserve"> настоящего Закона, при исполнении должностных обязанностей запрещается осуществлять функции надзора, контроля, заключать договоры, в которых они и близкие лица имеют личную (частную) заинтересованность.</w:t>
      </w:r>
    </w:p>
    <w:p w14:paraId="180C8F18" w14:textId="77777777" w:rsidR="00F62EC9" w:rsidRDefault="00F62EC9">
      <w:pPr>
        <w:spacing w:before="200" w:after="60" w:line="276" w:lineRule="auto"/>
        <w:ind w:firstLine="567"/>
        <w:jc w:val="left"/>
      </w:pPr>
      <w:bookmarkStart w:id="13" w:name="st_12"/>
      <w:bookmarkEnd w:id="13"/>
      <w:r>
        <w:rPr>
          <w:b/>
          <w:bCs/>
        </w:rPr>
        <w:t>Статья 12. Ограничения в отношении принятия подарков</w:t>
      </w:r>
    </w:p>
    <w:p w14:paraId="34DA4F61" w14:textId="77777777" w:rsidR="00F62EC9" w:rsidRDefault="00F62EC9">
      <w:pPr>
        <w:spacing w:after="60" w:line="276" w:lineRule="auto"/>
        <w:ind w:firstLine="567"/>
      </w:pPr>
      <w:r>
        <w:t xml:space="preserve">1. Лицам, указанным в </w:t>
      </w:r>
      <w:hyperlink r:id="rId24" w:anchor="st_6" w:history="1">
        <w:r>
          <w:rPr>
            <w:rStyle w:val="a3"/>
            <w:color w:val="auto"/>
            <w:u w:val="none"/>
          </w:rPr>
          <w:t>статье 6</w:t>
        </w:r>
      </w:hyperlink>
      <w:r>
        <w:t xml:space="preserve"> настоящего Закона, в связи с исполнением ими должностных обязанностей запрещено принимать подарки, за исключением обычных подарков, стоимость которых не превышает десяти расчетных показателей.</w:t>
      </w:r>
    </w:p>
    <w:p w14:paraId="362416E7" w14:textId="77777777" w:rsidR="00F62EC9" w:rsidRDefault="00F62EC9">
      <w:pPr>
        <w:spacing w:after="60" w:line="276" w:lineRule="auto"/>
        <w:ind w:firstLine="567"/>
      </w:pPr>
      <w:r>
        <w:t xml:space="preserve">2. Лицам, указанным в </w:t>
      </w:r>
      <w:hyperlink r:id="rId25" w:anchor="st_6" w:history="1">
        <w:r>
          <w:rPr>
            <w:rStyle w:val="a3"/>
            <w:color w:val="auto"/>
            <w:u w:val="none"/>
          </w:rPr>
          <w:t>статье 6</w:t>
        </w:r>
      </w:hyperlink>
      <w:r>
        <w:t xml:space="preserve"> настоящего Закона, в связи с исполнением должностных обязанностей разрешено принимать дипломатические подарки только в рамках официальных протокольных мероприятий.</w:t>
      </w:r>
    </w:p>
    <w:p w14:paraId="218F6D84" w14:textId="77777777" w:rsidR="00F62EC9" w:rsidRDefault="00F62EC9">
      <w:pPr>
        <w:spacing w:after="60" w:line="276" w:lineRule="auto"/>
        <w:ind w:firstLine="567"/>
      </w:pPr>
      <w:r>
        <w:t xml:space="preserve">3. Дипломатические подарки являются государственной собственностью и должны быть переданы лицами, указанными в </w:t>
      </w:r>
      <w:hyperlink r:id="rId26" w:anchor="st_6" w:history="1">
        <w:r>
          <w:rPr>
            <w:rStyle w:val="a3"/>
            <w:color w:val="auto"/>
            <w:u w:val="none"/>
          </w:rPr>
          <w:t>статье 6</w:t>
        </w:r>
      </w:hyperlink>
      <w:r>
        <w:t xml:space="preserve"> настоящего Закона, на баланс государственного органа, органа местного самоуправления, учреждения, организации или предприятия.</w:t>
      </w:r>
    </w:p>
    <w:p w14:paraId="16693361" w14:textId="77777777" w:rsidR="00F62EC9" w:rsidRDefault="00F62EC9">
      <w:pPr>
        <w:spacing w:after="60" w:line="276" w:lineRule="auto"/>
        <w:ind w:firstLine="567"/>
      </w:pPr>
      <w:r>
        <w:t xml:space="preserve">4. Лица, указанные в </w:t>
      </w:r>
      <w:hyperlink r:id="rId27" w:anchor="st_6" w:history="1">
        <w:r>
          <w:rPr>
            <w:rStyle w:val="a3"/>
            <w:color w:val="auto"/>
            <w:u w:val="none"/>
          </w:rPr>
          <w:t>статье 6</w:t>
        </w:r>
      </w:hyperlink>
      <w:r>
        <w:t xml:space="preserve"> настоящего Закона, могут выкупить дипломатический подарок в случае и в порядке, определяемых Правительством Кыргызской Республики.</w:t>
      </w:r>
    </w:p>
    <w:p w14:paraId="5CE4BC38" w14:textId="77777777" w:rsidR="00F62EC9" w:rsidRDefault="00F62EC9">
      <w:pPr>
        <w:spacing w:after="60" w:line="276" w:lineRule="auto"/>
        <w:ind w:firstLine="567"/>
      </w:pPr>
      <w:r>
        <w:t>Оценка, учет, хранение, использование и выкуп подарков, а также форма журнала регистрации подарков осуществляются в порядке, установленном Правительством Кыргызской Республики.</w:t>
      </w:r>
    </w:p>
    <w:p w14:paraId="4E15A216" w14:textId="77777777" w:rsidR="00F62EC9" w:rsidRDefault="00F62EC9">
      <w:pPr>
        <w:spacing w:before="200" w:after="60" w:line="276" w:lineRule="auto"/>
        <w:ind w:firstLine="567"/>
        <w:jc w:val="left"/>
      </w:pPr>
      <w:bookmarkStart w:id="14" w:name="st_13"/>
      <w:bookmarkEnd w:id="14"/>
      <w:r>
        <w:rPr>
          <w:b/>
          <w:bCs/>
        </w:rPr>
        <w:t>Статья 13. Ограничения в отношении принятия пожертвований</w:t>
      </w:r>
    </w:p>
    <w:p w14:paraId="2EF7F57E" w14:textId="77777777" w:rsidR="00F62EC9" w:rsidRDefault="00F62EC9">
      <w:pPr>
        <w:spacing w:after="60" w:line="276" w:lineRule="auto"/>
        <w:ind w:firstLine="567"/>
      </w:pPr>
      <w:r>
        <w:t xml:space="preserve">1. Лицам, указанным в </w:t>
      </w:r>
      <w:hyperlink r:id="rId28" w:anchor="st_6" w:history="1">
        <w:r>
          <w:rPr>
            <w:rStyle w:val="a3"/>
            <w:color w:val="auto"/>
            <w:u w:val="none"/>
          </w:rPr>
          <w:t>статье 6</w:t>
        </w:r>
      </w:hyperlink>
      <w:r>
        <w:t xml:space="preserve"> настоящего Закона, запрещено требовать или принимать от физических или юридических лиц пожертвования, а также имущественную помощь других видов для государственных или общественных нужд, если пожертвование влияет на принятие решения в отношении этих физических или юридических лиц.</w:t>
      </w:r>
    </w:p>
    <w:p w14:paraId="7991B1E5" w14:textId="77777777" w:rsidR="00F62EC9" w:rsidRDefault="00F62EC9">
      <w:pPr>
        <w:spacing w:after="60" w:line="276" w:lineRule="auto"/>
        <w:ind w:firstLine="567"/>
      </w:pPr>
      <w:r>
        <w:t xml:space="preserve">2. Лица, указанные в </w:t>
      </w:r>
      <w:hyperlink r:id="rId29" w:anchor="st_6" w:history="1">
        <w:r>
          <w:rPr>
            <w:rStyle w:val="a3"/>
            <w:color w:val="auto"/>
            <w:u w:val="none"/>
          </w:rPr>
          <w:t>статье 6</w:t>
        </w:r>
      </w:hyperlink>
      <w:r>
        <w:t xml:space="preserve"> настоящего Закона, могут принять пожертвование для нужд государства или органа местного самоуправления, учреждения, организации или предприятия, касающееся обучения персонала или улучшения организации труда и материально-технического обеспечения, если оно предоставляется в ситуации, исключающей конфликт интересов.</w:t>
      </w:r>
    </w:p>
    <w:p w14:paraId="65629733" w14:textId="77777777" w:rsidR="00F62EC9" w:rsidRDefault="00F62EC9">
      <w:pPr>
        <w:spacing w:after="60" w:line="276" w:lineRule="auto"/>
        <w:ind w:firstLine="567"/>
      </w:pPr>
      <w:r>
        <w:t>Пожертвования независимо от их стоимости должны быть переданы в государственную собственность или собственность соответствующего органа местного самоуправления, учреждения, организации или предприятия.</w:t>
      </w:r>
    </w:p>
    <w:p w14:paraId="124F66DB" w14:textId="77777777" w:rsidR="00F62EC9" w:rsidRDefault="00F62EC9">
      <w:pPr>
        <w:spacing w:before="200" w:after="60" w:line="276" w:lineRule="auto"/>
        <w:ind w:firstLine="567"/>
        <w:jc w:val="left"/>
      </w:pPr>
      <w:bookmarkStart w:id="15" w:name="st_14"/>
      <w:bookmarkEnd w:id="15"/>
      <w:r>
        <w:rPr>
          <w:b/>
          <w:bCs/>
        </w:rPr>
        <w:t>Статья 14. Ограничения на осуществление представительских функций</w:t>
      </w:r>
    </w:p>
    <w:p w14:paraId="0B29A58C" w14:textId="77777777" w:rsidR="00F62EC9" w:rsidRDefault="00F62EC9">
      <w:pPr>
        <w:spacing w:after="60" w:line="276" w:lineRule="auto"/>
        <w:ind w:firstLine="567"/>
      </w:pPr>
      <w:r>
        <w:t xml:space="preserve">1. Лица, указанные в </w:t>
      </w:r>
      <w:hyperlink r:id="rId30" w:anchor="st_6" w:history="1">
        <w:r>
          <w:rPr>
            <w:rStyle w:val="a3"/>
            <w:color w:val="auto"/>
            <w:u w:val="none"/>
          </w:rPr>
          <w:t>статье 6</w:t>
        </w:r>
      </w:hyperlink>
      <w:r>
        <w:t xml:space="preserve"> настоящего Закона, не вправе быть поверенными или представителями по делам третьих лиц в государственных органах, органах местного самоуправления и на предприятиях, за исключением случаев, когда законами прямо предусмотрена обязанность должностного лица представлять интересы третьих лиц.</w:t>
      </w:r>
    </w:p>
    <w:p w14:paraId="57C091FF" w14:textId="77777777" w:rsidR="00F62EC9" w:rsidRDefault="00F62EC9">
      <w:pPr>
        <w:spacing w:after="60" w:line="276" w:lineRule="auto"/>
        <w:ind w:firstLine="567"/>
      </w:pPr>
      <w:r>
        <w:t xml:space="preserve">2. Лицам, указанным в </w:t>
      </w:r>
      <w:hyperlink r:id="rId31" w:anchor="st_6" w:history="1">
        <w:r>
          <w:rPr>
            <w:rStyle w:val="a3"/>
            <w:color w:val="auto"/>
            <w:u w:val="none"/>
          </w:rPr>
          <w:t>статье 6</w:t>
        </w:r>
      </w:hyperlink>
      <w:r>
        <w:t xml:space="preserve"> настоящего Закона, запрещено быть представителями государственного органа, органа местного самоуправления, учреждения, организации или предприятия:</w:t>
      </w:r>
    </w:p>
    <w:p w14:paraId="11ADCEF0" w14:textId="77777777" w:rsidR="00F62EC9" w:rsidRDefault="00F62EC9">
      <w:pPr>
        <w:spacing w:after="60" w:line="276" w:lineRule="auto"/>
        <w:ind w:firstLine="567"/>
      </w:pPr>
      <w:r>
        <w:t xml:space="preserve">1) если лица, указанные в </w:t>
      </w:r>
      <w:hyperlink r:id="rId32" w:anchor="st_6" w:history="1">
        <w:r>
          <w:rPr>
            <w:rStyle w:val="a3"/>
            <w:color w:val="auto"/>
            <w:u w:val="none"/>
          </w:rPr>
          <w:t>статье 6</w:t>
        </w:r>
      </w:hyperlink>
      <w:r>
        <w:t xml:space="preserve"> настоящего Закона, и/или близкие лица имущественно либо иным образом заинтересованы в рассматриваемом деле или их интересы противоречат интересам того органа, учреждения, организации или предприятия, которых они представляют;</w:t>
      </w:r>
    </w:p>
    <w:p w14:paraId="53E884DC" w14:textId="77777777" w:rsidR="00F62EC9" w:rsidRDefault="00F62EC9">
      <w:pPr>
        <w:spacing w:after="60" w:line="276" w:lineRule="auto"/>
        <w:ind w:firstLine="567"/>
      </w:pPr>
      <w:r>
        <w:t xml:space="preserve">2) в отношениях с такими лицами, от которых лица, указанные в </w:t>
      </w:r>
      <w:hyperlink r:id="rId33" w:anchor="st_6" w:history="1">
        <w:r>
          <w:rPr>
            <w:rStyle w:val="a3"/>
            <w:color w:val="auto"/>
            <w:u w:val="none"/>
          </w:rPr>
          <w:t>статье 6</w:t>
        </w:r>
      </w:hyperlink>
      <w:r>
        <w:t xml:space="preserve"> настоящего Закона, и/или близкие лица получают доходы, преимущества любого вида;</w:t>
      </w:r>
    </w:p>
    <w:p w14:paraId="1A3DC431" w14:textId="77777777" w:rsidR="00F62EC9" w:rsidRDefault="00F62EC9">
      <w:pPr>
        <w:spacing w:after="60" w:line="276" w:lineRule="auto"/>
        <w:ind w:firstLine="567"/>
      </w:pPr>
      <w:r>
        <w:t xml:space="preserve">3) в отношениях с таким юридическим лицом, участником, акционером, членом надзорного, контрольного или исполнительного органа которого являются лица, указанные в </w:t>
      </w:r>
      <w:hyperlink r:id="rId34" w:anchor="st_6" w:history="1">
        <w:r>
          <w:rPr>
            <w:rStyle w:val="a3"/>
            <w:color w:val="auto"/>
            <w:u w:val="none"/>
          </w:rPr>
          <w:t>статье 6</w:t>
        </w:r>
      </w:hyperlink>
      <w:r>
        <w:t xml:space="preserve"> настоящего Закона, или близкие лица.</w:t>
      </w:r>
    </w:p>
    <w:p w14:paraId="4E9C3E3A" w14:textId="77777777" w:rsidR="00F62EC9" w:rsidRDefault="00F62EC9">
      <w:pPr>
        <w:spacing w:before="200" w:after="200" w:line="276" w:lineRule="auto"/>
        <w:ind w:left="1134" w:right="1134" w:firstLine="0"/>
        <w:jc w:val="center"/>
      </w:pPr>
      <w:bookmarkStart w:id="16" w:name="g3"/>
      <w:bookmarkEnd w:id="16"/>
      <w:r>
        <w:rPr>
          <w:b/>
          <w:bCs/>
        </w:rPr>
        <w:t>Глава 3. Порядок управления конфликтом интересов</w:t>
      </w:r>
    </w:p>
    <w:p w14:paraId="5B0C1A46" w14:textId="77777777" w:rsidR="00F62EC9" w:rsidRDefault="00F62EC9">
      <w:pPr>
        <w:spacing w:before="200" w:after="60" w:line="276" w:lineRule="auto"/>
        <w:ind w:firstLine="567"/>
        <w:jc w:val="left"/>
      </w:pPr>
      <w:bookmarkStart w:id="17" w:name="st_15"/>
      <w:bookmarkEnd w:id="17"/>
      <w:r>
        <w:rPr>
          <w:b/>
          <w:bCs/>
        </w:rPr>
        <w:t>Статья 15. Управление конфликтом интересов</w:t>
      </w:r>
    </w:p>
    <w:p w14:paraId="7A58DC26" w14:textId="77777777" w:rsidR="00F62EC9" w:rsidRDefault="00F62EC9">
      <w:pPr>
        <w:spacing w:after="60" w:line="276" w:lineRule="auto"/>
        <w:ind w:firstLine="567"/>
      </w:pPr>
      <w:r>
        <w:t xml:space="preserve">1. Управление конфликтом интересов со стороны лиц, указанных в </w:t>
      </w:r>
      <w:hyperlink r:id="rId35" w:anchor="st_6" w:history="1">
        <w:r>
          <w:rPr>
            <w:rStyle w:val="a3"/>
            <w:color w:val="auto"/>
            <w:u w:val="none"/>
          </w:rPr>
          <w:t>статье 6</w:t>
        </w:r>
      </w:hyperlink>
      <w:r>
        <w:t xml:space="preserve"> настоящего Закона, выражается в предъявляемых к ним требованиях принять на себя ответственность за недопущение возможного конфликта интересов при осуществлении служебной деятельности, а также в урегулировании уже существующего конфликта интересов посредством письменного либо публично заявленного (устного) заявления вышестоящему руководителю о наличии такого конфликта с последующей передачей ответственности за разрешение конфликта интересов данному руководителю.</w:t>
      </w:r>
    </w:p>
    <w:p w14:paraId="3E028D26" w14:textId="77777777" w:rsidR="00F62EC9" w:rsidRDefault="00F62EC9">
      <w:pPr>
        <w:spacing w:after="60" w:line="276" w:lineRule="auto"/>
        <w:ind w:firstLine="567"/>
      </w:pPr>
      <w:r>
        <w:t xml:space="preserve">2. Управление конфликтом интересов со стороны органов, указанных в </w:t>
      </w:r>
      <w:hyperlink r:id="rId36" w:anchor="st_7" w:history="1">
        <w:r>
          <w:rPr>
            <w:rStyle w:val="a3"/>
            <w:color w:val="auto"/>
            <w:u w:val="none"/>
          </w:rPr>
          <w:t>статье 7</w:t>
        </w:r>
      </w:hyperlink>
      <w:r>
        <w:t xml:space="preserve"> настоящего Закона, осуществляется путем анализа возможных конфликтов интересов в служебной деятельности лиц, указанных в </w:t>
      </w:r>
      <w:hyperlink r:id="rId37" w:anchor="st_6" w:history="1">
        <w:r>
          <w:rPr>
            <w:rStyle w:val="a3"/>
            <w:color w:val="auto"/>
            <w:u w:val="none"/>
          </w:rPr>
          <w:t>статье 6</w:t>
        </w:r>
      </w:hyperlink>
      <w:r>
        <w:t xml:space="preserve"> настоящего Закона, рассмотрения заявлений данных лиц о наличии конфликта интересов, контроля, проверок для предупреждения либо выявления конфликта интересов, изучения поступающей от третьих лиц информации о наличии конфликта интересов, и урегулирования конфликта интересов либо информирования соответствующих органов.</w:t>
      </w:r>
    </w:p>
    <w:p w14:paraId="02EDC1A7" w14:textId="77777777" w:rsidR="00F62EC9" w:rsidRDefault="00F62EC9">
      <w:pPr>
        <w:spacing w:after="60" w:line="276" w:lineRule="auto"/>
        <w:ind w:firstLine="567"/>
      </w:pPr>
      <w:r>
        <w:t xml:space="preserve">3. Управление конфликтом интересов со стороны общественности осуществляется путем сообщения третьих лиц о наличии конфликта интересов в органе, обозначенном в </w:t>
      </w:r>
      <w:hyperlink r:id="rId38" w:anchor="st_7" w:history="1">
        <w:r>
          <w:rPr>
            <w:rStyle w:val="a3"/>
            <w:color w:val="auto"/>
            <w:u w:val="none"/>
          </w:rPr>
          <w:t>статье 7</w:t>
        </w:r>
      </w:hyperlink>
      <w:r>
        <w:t xml:space="preserve"> настоящего Закона, с последующим принятием решения об урегулировании данного конфликта руководителем данного органа либо вышестоящим лицом в случае подтверждения наличия конфликта.</w:t>
      </w:r>
    </w:p>
    <w:p w14:paraId="762AC4C9" w14:textId="77777777" w:rsidR="00F62EC9" w:rsidRDefault="00F62EC9">
      <w:pPr>
        <w:spacing w:before="200" w:after="60" w:line="276" w:lineRule="auto"/>
        <w:ind w:firstLine="567"/>
        <w:jc w:val="left"/>
      </w:pPr>
      <w:bookmarkStart w:id="18" w:name="st_16"/>
      <w:bookmarkEnd w:id="18"/>
      <w:r>
        <w:rPr>
          <w:b/>
          <w:bCs/>
        </w:rPr>
        <w:t>Статья 16. Выявление конфликта интересов</w:t>
      </w:r>
    </w:p>
    <w:p w14:paraId="61CC37CC" w14:textId="77777777" w:rsidR="00F62EC9" w:rsidRDefault="00F62EC9">
      <w:pPr>
        <w:spacing w:after="60" w:line="276" w:lineRule="auto"/>
        <w:ind w:firstLine="567"/>
      </w:pPr>
      <w:r>
        <w:t>1. Конфликт интересов выявляется посредством:</w:t>
      </w:r>
    </w:p>
    <w:p w14:paraId="728589B6" w14:textId="77777777" w:rsidR="00F62EC9" w:rsidRDefault="00F62EC9">
      <w:pPr>
        <w:spacing w:after="60" w:line="276" w:lineRule="auto"/>
        <w:ind w:firstLine="567"/>
      </w:pPr>
      <w:r>
        <w:t>1) декларирования личных (частных) интересов при поступлении на службу, при занятии новой должности на службе с иным объемом полномочий;</w:t>
      </w:r>
    </w:p>
    <w:p w14:paraId="08010DF2" w14:textId="77777777" w:rsidR="00F62EC9" w:rsidRDefault="00F62EC9">
      <w:pPr>
        <w:spacing w:after="60" w:line="276" w:lineRule="auto"/>
        <w:ind w:firstLine="567"/>
      </w:pPr>
      <w:r>
        <w:t xml:space="preserve">2) изучения наличия родства с работодателем и подчиненными при приеме на работу лиц, указанных в </w:t>
      </w:r>
      <w:hyperlink r:id="rId39" w:anchor="st_6" w:history="1">
        <w:r>
          <w:rPr>
            <w:rStyle w:val="a3"/>
            <w:color w:val="auto"/>
            <w:u w:val="none"/>
          </w:rPr>
          <w:t>статье 6</w:t>
        </w:r>
      </w:hyperlink>
      <w:r>
        <w:t xml:space="preserve"> настоящего Закона, в том числе при приеме документов уполномоченными органами для участия в выборах;</w:t>
      </w:r>
    </w:p>
    <w:p w14:paraId="2B80B616" w14:textId="77777777" w:rsidR="00F62EC9" w:rsidRDefault="00F62EC9">
      <w:pPr>
        <w:spacing w:after="60" w:line="276" w:lineRule="auto"/>
        <w:ind w:firstLine="567"/>
      </w:pPr>
      <w:r>
        <w:t xml:space="preserve">3) выявления аффилированных субъектов с лицами, указанными в </w:t>
      </w:r>
      <w:hyperlink r:id="rId40" w:anchor="st_6" w:history="1">
        <w:r>
          <w:rPr>
            <w:rStyle w:val="a3"/>
            <w:color w:val="auto"/>
            <w:u w:val="none"/>
          </w:rPr>
          <w:t>статье 6</w:t>
        </w:r>
      </w:hyperlink>
      <w:r>
        <w:t xml:space="preserve"> настоящего Закона, при осуществлении государственных закупок в соответствии с законодательством о государственных закупках;</w:t>
      </w:r>
    </w:p>
    <w:p w14:paraId="03D6342D" w14:textId="77777777" w:rsidR="00F62EC9" w:rsidRDefault="00F62EC9">
      <w:pPr>
        <w:spacing w:after="60" w:line="276" w:lineRule="auto"/>
        <w:ind w:firstLine="567"/>
      </w:pPr>
      <w:r>
        <w:t xml:space="preserve">4) декларирования доходов, расходов, обязательств и имущества лиц, указанных в </w:t>
      </w:r>
      <w:hyperlink r:id="rId41" w:anchor="st_6" w:history="1">
        <w:r>
          <w:rPr>
            <w:rStyle w:val="a3"/>
            <w:color w:val="auto"/>
            <w:u w:val="none"/>
          </w:rPr>
          <w:t>статье 6</w:t>
        </w:r>
      </w:hyperlink>
      <w:r>
        <w:t xml:space="preserve"> настоящего Закона, в соответствии с законодательством о декларировании;</w:t>
      </w:r>
    </w:p>
    <w:p w14:paraId="4B9C4F14" w14:textId="77777777" w:rsidR="00F62EC9" w:rsidRDefault="00F62EC9">
      <w:pPr>
        <w:spacing w:after="60" w:line="276" w:lineRule="auto"/>
        <w:ind w:firstLine="567"/>
      </w:pPr>
      <w:r>
        <w:t xml:space="preserve">5) информирования вышестоящего руководителя либо комиссии по этике соответствующего органа о возникновении конфликта интересов лицами, указанными в </w:t>
      </w:r>
      <w:hyperlink r:id="rId42" w:anchor="st_6" w:history="1">
        <w:r>
          <w:rPr>
            <w:rStyle w:val="a3"/>
            <w:color w:val="auto"/>
            <w:u w:val="none"/>
          </w:rPr>
          <w:t>статье 6</w:t>
        </w:r>
      </w:hyperlink>
      <w:r>
        <w:t xml:space="preserve"> настоящего Закона;</w:t>
      </w:r>
    </w:p>
    <w:p w14:paraId="46929CF7" w14:textId="77777777" w:rsidR="00F62EC9" w:rsidRDefault="00F62EC9">
      <w:pPr>
        <w:spacing w:after="60" w:line="276" w:lineRule="auto"/>
        <w:ind w:firstLine="567"/>
      </w:pPr>
      <w:r>
        <w:t>6) осуществления деятельности по предупреждению, выявлению, верификации, предотвращению конфликта интересов органами и лицами, выполняющими функции контроля в соответствии с настоящим Законом;</w:t>
      </w:r>
    </w:p>
    <w:p w14:paraId="019C7C63" w14:textId="77777777" w:rsidR="00F62EC9" w:rsidRDefault="00F62EC9">
      <w:pPr>
        <w:spacing w:after="60" w:line="276" w:lineRule="auto"/>
        <w:ind w:firstLine="567"/>
      </w:pPr>
      <w:r>
        <w:t>7) рассмотрения и изучения заявлений и жалоб, поступивших в адрес организации;</w:t>
      </w:r>
    </w:p>
    <w:p w14:paraId="6B5C8E78" w14:textId="77777777" w:rsidR="00F62EC9" w:rsidRDefault="00F62EC9">
      <w:pPr>
        <w:spacing w:after="60" w:line="276" w:lineRule="auto"/>
        <w:ind w:firstLine="567"/>
      </w:pPr>
      <w:r>
        <w:t>8) анализа публикаций и сообщений в средствах массовой информации.</w:t>
      </w:r>
    </w:p>
    <w:p w14:paraId="58D28DC0" w14:textId="77777777" w:rsidR="00F62EC9" w:rsidRDefault="00F62EC9">
      <w:pPr>
        <w:spacing w:after="60" w:line="276" w:lineRule="auto"/>
        <w:ind w:firstLine="567"/>
      </w:pPr>
      <w:r>
        <w:t>2. Верификация деклараций о личных (частных) интересах осуществляется комиссиями по этике государственных органов, органов местного самоуправления, учреждений, организаций или предприятий.</w:t>
      </w:r>
    </w:p>
    <w:p w14:paraId="2094E362" w14:textId="77777777" w:rsidR="00F62EC9" w:rsidRDefault="00F62EC9">
      <w:pPr>
        <w:spacing w:before="200" w:after="60" w:line="276" w:lineRule="auto"/>
        <w:ind w:firstLine="567"/>
        <w:jc w:val="left"/>
      </w:pPr>
      <w:bookmarkStart w:id="19" w:name="st_17"/>
      <w:bookmarkEnd w:id="19"/>
      <w:r>
        <w:rPr>
          <w:b/>
          <w:bCs/>
        </w:rPr>
        <w:t>Статья 17. Урегулирование потенциального конфликта интересов</w:t>
      </w:r>
    </w:p>
    <w:p w14:paraId="0AE3D7E8" w14:textId="77777777" w:rsidR="00F62EC9" w:rsidRDefault="00F62EC9">
      <w:r>
        <w:t xml:space="preserve">1. Урегулирование потенциального конфликта интересов осуществляется путем выявления и устранения возможности использовать лицами, указанными в </w:t>
      </w:r>
      <w:hyperlink r:id="rId43" w:anchor="st_6" w:history="1">
        <w:r>
          <w:rPr>
            <w:rStyle w:val="a3"/>
            <w:color w:val="auto"/>
            <w:u w:val="none"/>
          </w:rPr>
          <w:t>статье 6</w:t>
        </w:r>
      </w:hyperlink>
      <w:r>
        <w:t xml:space="preserve"> настоящего Закона, служебного положения в своих личных (частных) интересах и включает в себя:</w:t>
      </w:r>
    </w:p>
    <w:p w14:paraId="61DEA6B0" w14:textId="77777777" w:rsidR="00F62EC9" w:rsidRDefault="00F62EC9">
      <w:r>
        <w:t xml:space="preserve">1) разъяснение лицам, указанным в </w:t>
      </w:r>
      <w:hyperlink r:id="rId44" w:anchor="st_6" w:history="1">
        <w:r>
          <w:rPr>
            <w:rStyle w:val="a3"/>
            <w:color w:val="auto"/>
            <w:u w:val="none"/>
          </w:rPr>
          <w:t>статье 6</w:t>
        </w:r>
      </w:hyperlink>
      <w:r>
        <w:t xml:space="preserve"> настоящего Закона, нормативных правовых актов, регулирующих деятельность в ситуации с конфликтом интересов;</w:t>
      </w:r>
    </w:p>
    <w:p w14:paraId="35AD8BC0" w14:textId="77777777" w:rsidR="00F62EC9" w:rsidRDefault="00F62EC9">
      <w:pPr>
        <w:spacing w:after="60" w:line="276" w:lineRule="auto"/>
        <w:ind w:firstLine="567"/>
      </w:pPr>
      <w:r>
        <w:t xml:space="preserve">2) верификацию декларации о личных (частных) интересах, выявление и анализ возможных ситуаций потенциального конфликта интересов и вариантов их разрешения, а также разъяснение этих ситуаций лицам, указанным в </w:t>
      </w:r>
      <w:hyperlink r:id="rId45" w:anchor="st_6" w:history="1">
        <w:r>
          <w:rPr>
            <w:rStyle w:val="a3"/>
            <w:color w:val="auto"/>
            <w:u w:val="none"/>
          </w:rPr>
          <w:t>статье 6</w:t>
        </w:r>
      </w:hyperlink>
      <w:r>
        <w:t xml:space="preserve"> настоящего Закона;</w:t>
      </w:r>
    </w:p>
    <w:p w14:paraId="5DD7081C" w14:textId="77777777" w:rsidR="00F62EC9" w:rsidRDefault="00F62EC9">
      <w:pPr>
        <w:spacing w:after="60" w:line="276" w:lineRule="auto"/>
        <w:ind w:firstLine="567"/>
      </w:pPr>
      <w:r>
        <w:t xml:space="preserve">3) меры, осуществляемые руководством лиц, указанных в </w:t>
      </w:r>
      <w:hyperlink r:id="rId46" w:anchor="st_6" w:history="1">
        <w:r>
          <w:rPr>
            <w:rStyle w:val="a3"/>
            <w:color w:val="auto"/>
            <w:u w:val="none"/>
          </w:rPr>
          <w:t>статье 6</w:t>
        </w:r>
      </w:hyperlink>
      <w:r>
        <w:t xml:space="preserve"> настоящего Закона, для устранения потенциального конфликта интересов;</w:t>
      </w:r>
    </w:p>
    <w:p w14:paraId="1D5EFF54" w14:textId="77777777" w:rsidR="00F62EC9" w:rsidRDefault="00F62EC9">
      <w:pPr>
        <w:spacing w:after="60" w:line="276" w:lineRule="auto"/>
        <w:ind w:firstLine="567"/>
      </w:pPr>
      <w:r>
        <w:t xml:space="preserve">4) меры, самостоятельно осуществляемые лицами, указанными в </w:t>
      </w:r>
      <w:hyperlink r:id="rId47" w:anchor="st_6" w:history="1">
        <w:r>
          <w:rPr>
            <w:rStyle w:val="a3"/>
            <w:color w:val="auto"/>
            <w:u w:val="none"/>
          </w:rPr>
          <w:t>статье 6</w:t>
        </w:r>
      </w:hyperlink>
      <w:r>
        <w:t xml:space="preserve"> настоящего Закона, для устранения потенциального конфликта интересов.</w:t>
      </w:r>
    </w:p>
    <w:p w14:paraId="6075F53B" w14:textId="77777777" w:rsidR="00F62EC9" w:rsidRDefault="00F62EC9">
      <w:pPr>
        <w:spacing w:after="60" w:line="276" w:lineRule="auto"/>
        <w:ind w:firstLine="567"/>
      </w:pPr>
      <w:r>
        <w:t xml:space="preserve">2. В случае когда лица, указанные в </w:t>
      </w:r>
      <w:hyperlink r:id="rId48" w:anchor="st_6" w:history="1">
        <w:r>
          <w:rPr>
            <w:rStyle w:val="a3"/>
            <w:color w:val="auto"/>
            <w:u w:val="none"/>
          </w:rPr>
          <w:t>статье 6</w:t>
        </w:r>
      </w:hyperlink>
      <w:r>
        <w:t xml:space="preserve"> настоящего Закона, затрудняются в установлении наличия или отсутствия потенциального конфликта интересов, они обязаны обратиться в комиссию по этике за разъяснениями по данной ситуации.</w:t>
      </w:r>
    </w:p>
    <w:p w14:paraId="284DCFB9" w14:textId="77777777" w:rsidR="00F62EC9" w:rsidRDefault="00F62EC9">
      <w:pPr>
        <w:spacing w:after="60" w:line="276" w:lineRule="auto"/>
        <w:ind w:firstLine="567"/>
      </w:pPr>
      <w:r>
        <w:t xml:space="preserve">3. По мере возникновения потенциального конфликта интересов независимо от того, выявлен он самостоятельно или с помощью комиссии по этике, лица, указанные в </w:t>
      </w:r>
      <w:hyperlink r:id="rId49" w:anchor="st_6" w:history="1">
        <w:r>
          <w:rPr>
            <w:rStyle w:val="a3"/>
            <w:color w:val="auto"/>
            <w:u w:val="none"/>
          </w:rPr>
          <w:t>статье 6</w:t>
        </w:r>
      </w:hyperlink>
      <w:r>
        <w:t xml:space="preserve"> настоящего Закона, обязаны в течение трех рабочих дней с момента, когда им стало об этом известно, письменно сообщить об этом своему непосредственному руководству.</w:t>
      </w:r>
    </w:p>
    <w:p w14:paraId="4C26A647" w14:textId="77777777" w:rsidR="00F62EC9" w:rsidRDefault="00F62EC9">
      <w:pPr>
        <w:spacing w:after="60" w:line="276" w:lineRule="auto"/>
        <w:ind w:firstLine="567"/>
      </w:pPr>
      <w:r>
        <w:t xml:space="preserve">4. После сообщения о потенциальном конфликте интересов лица, указанные в </w:t>
      </w:r>
      <w:hyperlink r:id="rId50" w:anchor="st_6" w:history="1">
        <w:r>
          <w:rPr>
            <w:rStyle w:val="a3"/>
            <w:color w:val="auto"/>
            <w:u w:val="none"/>
          </w:rPr>
          <w:t>статье 6</w:t>
        </w:r>
      </w:hyperlink>
      <w:r>
        <w:t xml:space="preserve"> настоящего Закона, в сроки, согласованные с непосредственным руководством, но не позднее чем в течение тридцати рабочих дней обязаны самостоятельно устранить его.</w:t>
      </w:r>
    </w:p>
    <w:p w14:paraId="01C5C2DF" w14:textId="77777777" w:rsidR="00F62EC9" w:rsidRDefault="00F62EC9">
      <w:pPr>
        <w:spacing w:after="60" w:line="276" w:lineRule="auto"/>
        <w:ind w:firstLine="567"/>
      </w:pPr>
      <w:r>
        <w:t xml:space="preserve">5. Лица, указанные в </w:t>
      </w:r>
      <w:hyperlink r:id="rId51" w:anchor="st_6" w:history="1">
        <w:r>
          <w:rPr>
            <w:rStyle w:val="a3"/>
            <w:color w:val="auto"/>
            <w:u w:val="none"/>
          </w:rPr>
          <w:t>статье 6</w:t>
        </w:r>
      </w:hyperlink>
      <w:r>
        <w:t xml:space="preserve"> настоящего Закона и сообщившие о ситуации с потенциальным конфликтом интересов, до получения от непосредственного руководства указаний о дальнейших действиях обязаны временно приостановить выполнение части своих должностных обязанностей, связанных с потенциальным конфликтом интересов.</w:t>
      </w:r>
    </w:p>
    <w:p w14:paraId="1AD186A8" w14:textId="77777777" w:rsidR="00F62EC9" w:rsidRDefault="00F62EC9">
      <w:pPr>
        <w:spacing w:after="60" w:line="276" w:lineRule="auto"/>
        <w:ind w:firstLine="567"/>
      </w:pPr>
      <w:r>
        <w:t xml:space="preserve">6. В случае если от непосредственного руководства в течение пяти рабочих дней не поступало каких-либо указаний о дальнейших действиях, лица, указанные в </w:t>
      </w:r>
      <w:hyperlink r:id="rId52" w:anchor="st_6" w:history="1">
        <w:r>
          <w:rPr>
            <w:rStyle w:val="a3"/>
            <w:color w:val="auto"/>
            <w:u w:val="none"/>
          </w:rPr>
          <w:t>статье 6</w:t>
        </w:r>
      </w:hyperlink>
      <w:r>
        <w:t xml:space="preserve"> настоящего Закона, вправе обратиться за разъяснениями в органы, указанные в </w:t>
      </w:r>
      <w:hyperlink r:id="rId53" w:anchor="st_7" w:history="1">
        <w:r>
          <w:rPr>
            <w:rStyle w:val="a3"/>
            <w:color w:val="auto"/>
            <w:u w:val="none"/>
          </w:rPr>
          <w:t>статье 7</w:t>
        </w:r>
      </w:hyperlink>
      <w:r>
        <w:t xml:space="preserve"> настоящего Закона.</w:t>
      </w:r>
    </w:p>
    <w:p w14:paraId="7327A3DC" w14:textId="77777777" w:rsidR="00F62EC9" w:rsidRDefault="00F62EC9">
      <w:pPr>
        <w:spacing w:after="60" w:line="276" w:lineRule="auto"/>
        <w:ind w:firstLine="567"/>
      </w:pPr>
      <w:r>
        <w:t>7. Меры по устранению потенциального конфликта интересов могут включать в себя:</w:t>
      </w:r>
    </w:p>
    <w:p w14:paraId="52C6350B" w14:textId="77777777" w:rsidR="00F62EC9" w:rsidRDefault="00F62EC9">
      <w:pPr>
        <w:spacing w:after="60" w:line="276" w:lineRule="auto"/>
        <w:ind w:firstLine="567"/>
      </w:pPr>
      <w:r>
        <w:t xml:space="preserve">1) отстранение лиц, указанных в </w:t>
      </w:r>
      <w:hyperlink r:id="rId54" w:anchor="st_6" w:history="1">
        <w:r>
          <w:rPr>
            <w:rStyle w:val="a3"/>
            <w:color w:val="auto"/>
            <w:u w:val="none"/>
          </w:rPr>
          <w:t>статье 6</w:t>
        </w:r>
      </w:hyperlink>
      <w:r>
        <w:t xml:space="preserve"> настоящего Закона, от выполнения должностных обязанностей, в ходе выполнения которых возникает конфликт интересов;</w:t>
      </w:r>
    </w:p>
    <w:p w14:paraId="18EDC63C" w14:textId="77777777" w:rsidR="00F62EC9" w:rsidRDefault="00F62EC9">
      <w:pPr>
        <w:spacing w:after="60" w:line="276" w:lineRule="auto"/>
        <w:ind w:firstLine="567"/>
      </w:pPr>
      <w:r>
        <w:t xml:space="preserve">2) устранение лицами, указанными в </w:t>
      </w:r>
      <w:hyperlink r:id="rId55" w:anchor="st_6" w:history="1">
        <w:r>
          <w:rPr>
            <w:rStyle w:val="a3"/>
            <w:color w:val="auto"/>
            <w:u w:val="none"/>
          </w:rPr>
          <w:t>статье 6</w:t>
        </w:r>
      </w:hyperlink>
      <w:r>
        <w:t xml:space="preserve"> настоящего Закона, личного (частного) интереса;</w:t>
      </w:r>
    </w:p>
    <w:p w14:paraId="74DA9A1A" w14:textId="77777777" w:rsidR="00F62EC9" w:rsidRDefault="00F62EC9">
      <w:pPr>
        <w:spacing w:after="60" w:line="276" w:lineRule="auto"/>
        <w:ind w:firstLine="567"/>
      </w:pPr>
      <w:r>
        <w:t xml:space="preserve">3) ограничение доступа лиц, указанных в </w:t>
      </w:r>
      <w:hyperlink r:id="rId56" w:anchor="st_6" w:history="1">
        <w:r>
          <w:rPr>
            <w:rStyle w:val="a3"/>
            <w:color w:val="auto"/>
            <w:u w:val="none"/>
          </w:rPr>
          <w:t>статье 6</w:t>
        </w:r>
      </w:hyperlink>
      <w:r>
        <w:t xml:space="preserve"> настоящего Закона, к конкретной информации, которая ведет к возникновению конфликта интересов;</w:t>
      </w:r>
    </w:p>
    <w:p w14:paraId="0156BB07" w14:textId="77777777" w:rsidR="00F62EC9" w:rsidRDefault="00F62EC9">
      <w:pPr>
        <w:spacing w:after="60" w:line="276" w:lineRule="auto"/>
        <w:ind w:firstLine="567"/>
      </w:pPr>
      <w:r>
        <w:t xml:space="preserve">4) отказ лиц, указанных в </w:t>
      </w:r>
      <w:hyperlink r:id="rId57" w:anchor="st_6" w:history="1">
        <w:r>
          <w:rPr>
            <w:rStyle w:val="a3"/>
            <w:color w:val="auto"/>
            <w:u w:val="none"/>
          </w:rPr>
          <w:t>статье 6</w:t>
        </w:r>
      </w:hyperlink>
      <w:r>
        <w:t xml:space="preserve"> настоящего Закона, от участия в принятии решения по вопросу, по которому возникает конфликт интересов;</w:t>
      </w:r>
    </w:p>
    <w:p w14:paraId="7751BE73" w14:textId="77777777" w:rsidR="00F62EC9" w:rsidRDefault="00F62EC9">
      <w:pPr>
        <w:spacing w:after="60" w:line="276" w:lineRule="auto"/>
        <w:ind w:firstLine="567"/>
      </w:pPr>
      <w:r>
        <w:t xml:space="preserve">5) пересмотр и изменение должностных обязанностей лиц, указанных в </w:t>
      </w:r>
      <w:hyperlink r:id="rId58" w:anchor="st_6" w:history="1">
        <w:r>
          <w:rPr>
            <w:rStyle w:val="a3"/>
            <w:color w:val="auto"/>
            <w:u w:val="none"/>
          </w:rPr>
          <w:t>статье 6</w:t>
        </w:r>
      </w:hyperlink>
      <w:r>
        <w:t xml:space="preserve"> настоящего Закона;</w:t>
      </w:r>
    </w:p>
    <w:p w14:paraId="160449DA" w14:textId="77777777" w:rsidR="00F62EC9" w:rsidRDefault="00F62EC9">
      <w:pPr>
        <w:spacing w:after="60" w:line="276" w:lineRule="auto"/>
        <w:ind w:firstLine="567"/>
      </w:pPr>
      <w:r>
        <w:t xml:space="preserve">6) перевод лиц, указанных в </w:t>
      </w:r>
      <w:hyperlink r:id="rId59" w:anchor="st_6" w:history="1">
        <w:r>
          <w:rPr>
            <w:rStyle w:val="a3"/>
            <w:color w:val="auto"/>
            <w:u w:val="none"/>
          </w:rPr>
          <w:t>статье 6</w:t>
        </w:r>
      </w:hyperlink>
      <w:r>
        <w:t xml:space="preserve"> настоящего Закона, на должность, предусматривающую выполнение должностных обязанностей, не связанных с конфликтом интересов.</w:t>
      </w:r>
    </w:p>
    <w:p w14:paraId="3D91E9D1" w14:textId="77777777" w:rsidR="00F62EC9" w:rsidRDefault="00F62EC9">
      <w:pPr>
        <w:spacing w:before="200" w:after="60" w:line="276" w:lineRule="auto"/>
        <w:ind w:firstLine="567"/>
        <w:jc w:val="left"/>
      </w:pPr>
      <w:bookmarkStart w:id="20" w:name="st_18"/>
      <w:bookmarkEnd w:id="20"/>
      <w:r>
        <w:rPr>
          <w:b/>
          <w:bCs/>
        </w:rPr>
        <w:t>Статья 18. Урегулирование реального конфликта интересов</w:t>
      </w:r>
    </w:p>
    <w:p w14:paraId="21C3C48E" w14:textId="77777777" w:rsidR="00F62EC9" w:rsidRDefault="00F62EC9">
      <w:pPr>
        <w:spacing w:after="60" w:line="276" w:lineRule="auto"/>
        <w:ind w:firstLine="567"/>
      </w:pPr>
      <w:r>
        <w:t>1. Урегулирование реального конфликта интересов осуществляется путем рассмотрения ситуации конфликта интересов, нахождения и применения решения для ее разрешения.</w:t>
      </w:r>
    </w:p>
    <w:p w14:paraId="6E5835F4" w14:textId="77777777" w:rsidR="00F62EC9" w:rsidRDefault="00F62EC9">
      <w:pPr>
        <w:spacing w:after="60" w:line="276" w:lineRule="auto"/>
        <w:ind w:firstLine="567"/>
      </w:pPr>
      <w:r>
        <w:t xml:space="preserve">2. Урегулирование реального конфликта интересов может осуществляться по инициативе лиц, указанных в </w:t>
      </w:r>
      <w:hyperlink r:id="rId60" w:anchor="st_6" w:history="1">
        <w:r>
          <w:rPr>
            <w:rStyle w:val="a3"/>
            <w:color w:val="auto"/>
            <w:u w:val="none"/>
          </w:rPr>
          <w:t>статье 6</w:t>
        </w:r>
      </w:hyperlink>
      <w:r>
        <w:t xml:space="preserve"> настоящего Закона.</w:t>
      </w:r>
    </w:p>
    <w:p w14:paraId="491ABE96" w14:textId="77777777" w:rsidR="00F62EC9" w:rsidRDefault="00F62EC9">
      <w:pPr>
        <w:spacing w:after="60" w:line="276" w:lineRule="auto"/>
        <w:ind w:firstLine="567"/>
      </w:pPr>
      <w:r>
        <w:t xml:space="preserve">3. Лица, указанные в </w:t>
      </w:r>
      <w:hyperlink r:id="rId61" w:anchor="st_6" w:history="1">
        <w:r>
          <w:rPr>
            <w:rStyle w:val="a3"/>
            <w:color w:val="auto"/>
            <w:u w:val="none"/>
          </w:rPr>
          <w:t>статье 6</w:t>
        </w:r>
      </w:hyperlink>
      <w:r>
        <w:t xml:space="preserve"> настоящего Закона, за разъяснениями по урегулированию реального конфликта интересов обращаются в комиссию по этике.</w:t>
      </w:r>
    </w:p>
    <w:p w14:paraId="220E5E88" w14:textId="77777777" w:rsidR="00F62EC9" w:rsidRDefault="00F62EC9">
      <w:pPr>
        <w:spacing w:after="60" w:line="276" w:lineRule="auto"/>
        <w:ind w:firstLine="567"/>
      </w:pPr>
      <w:r>
        <w:t xml:space="preserve">4. Лица, указанные в </w:t>
      </w:r>
      <w:hyperlink r:id="rId62" w:anchor="st_6" w:history="1">
        <w:r>
          <w:rPr>
            <w:rStyle w:val="a3"/>
            <w:color w:val="auto"/>
            <w:u w:val="none"/>
          </w:rPr>
          <w:t>статье 6</w:t>
        </w:r>
      </w:hyperlink>
      <w:r>
        <w:t xml:space="preserve"> настоящего Закона, обязаны письменно сообщить непосредственному руководителю о возникновении реального конфликта интересов.</w:t>
      </w:r>
    </w:p>
    <w:p w14:paraId="1C4D3950" w14:textId="77777777" w:rsidR="00F62EC9" w:rsidRDefault="00F62EC9">
      <w:pPr>
        <w:spacing w:after="60" w:line="276" w:lineRule="auto"/>
        <w:ind w:firstLine="567"/>
      </w:pPr>
      <w:r>
        <w:t xml:space="preserve">5. Лица, указанные в </w:t>
      </w:r>
      <w:hyperlink r:id="rId63" w:anchor="st_6" w:history="1">
        <w:r>
          <w:rPr>
            <w:rStyle w:val="a3"/>
            <w:color w:val="auto"/>
            <w:u w:val="none"/>
          </w:rPr>
          <w:t>статье 6</w:t>
        </w:r>
      </w:hyperlink>
      <w:r>
        <w:t xml:space="preserve"> настоящего Закона, письменно сообщившие о ситуации с реальным конфликтом интересов, до принятия мер по его урегулированию обязаны временно, в течение не менее пяти рабочих дней воздержаться от выполнения своих должностных обязанностей, связанных с конфликтом интересов.</w:t>
      </w:r>
    </w:p>
    <w:p w14:paraId="599C647D" w14:textId="77777777" w:rsidR="00F62EC9" w:rsidRDefault="00F62EC9">
      <w:pPr>
        <w:spacing w:after="60" w:line="276" w:lineRule="auto"/>
        <w:ind w:firstLine="567"/>
      </w:pPr>
      <w:r>
        <w:t xml:space="preserve">6. Непосредственный руководитель независимо от того, обратилось ли к нему лицо, указанное в </w:t>
      </w:r>
      <w:hyperlink r:id="rId64" w:anchor="st_6" w:history="1">
        <w:r>
          <w:rPr>
            <w:rStyle w:val="a3"/>
            <w:color w:val="auto"/>
            <w:u w:val="none"/>
          </w:rPr>
          <w:t>статье 6</w:t>
        </w:r>
      </w:hyperlink>
      <w:r>
        <w:t xml:space="preserve"> настоящего Закона, самостоятельно или о ситуации реального конфликта интересов стало известно из других источников, обязан принять меры для его урегулирования.</w:t>
      </w:r>
    </w:p>
    <w:p w14:paraId="5FC7F29D" w14:textId="77777777" w:rsidR="00F62EC9" w:rsidRDefault="00F62EC9">
      <w:pPr>
        <w:spacing w:after="60" w:line="276" w:lineRule="auto"/>
        <w:ind w:firstLine="567"/>
      </w:pPr>
      <w:r>
        <w:t xml:space="preserve">7. Лицам, указанным в </w:t>
      </w:r>
      <w:hyperlink r:id="rId65" w:anchor="st_6" w:history="1">
        <w:r>
          <w:rPr>
            <w:rStyle w:val="a3"/>
            <w:color w:val="auto"/>
            <w:u w:val="none"/>
          </w:rPr>
          <w:t>статье 6</w:t>
        </w:r>
      </w:hyperlink>
      <w:r>
        <w:t xml:space="preserve"> настоящего Закона, со стороны непосредственного руководителя должно быть письменно сообщено какие меры по урегулированию реального конфликта интересов будут применены.</w:t>
      </w:r>
    </w:p>
    <w:p w14:paraId="14B35DC2" w14:textId="77777777" w:rsidR="00F62EC9" w:rsidRDefault="00F62EC9">
      <w:pPr>
        <w:spacing w:after="60" w:line="276" w:lineRule="auto"/>
        <w:ind w:firstLine="567"/>
      </w:pPr>
      <w:r>
        <w:t xml:space="preserve">8. В случае если непосредственный руководитель лиц, указанных в </w:t>
      </w:r>
      <w:hyperlink r:id="rId66" w:anchor="st_6" w:history="1">
        <w:r>
          <w:rPr>
            <w:rStyle w:val="a3"/>
            <w:color w:val="auto"/>
            <w:u w:val="none"/>
          </w:rPr>
          <w:t>статье 6</w:t>
        </w:r>
      </w:hyperlink>
      <w:r>
        <w:t xml:space="preserve"> настоящего Закона, в течение пяти рабочих дней с момента письменного сообщения ему о реальном конфликте интересов письменно не сообщил им о принимаемых мерах, они могут продолжить выполнять должностные обязанности по своему усмотрению и на основе требований законодательства Кыргызской Республики.</w:t>
      </w:r>
    </w:p>
    <w:p w14:paraId="4020A475" w14:textId="77777777" w:rsidR="00F62EC9" w:rsidRDefault="00F62EC9">
      <w:pPr>
        <w:spacing w:after="60" w:line="276" w:lineRule="auto"/>
        <w:ind w:firstLine="567"/>
      </w:pPr>
      <w:r>
        <w:t xml:space="preserve">9. В случае неполучения от непосредственного руководителя сведений о принимаемых мерах в ситуации с реальным конфликтом интересов лица, указанные в </w:t>
      </w:r>
      <w:hyperlink r:id="rId67" w:anchor="st_6" w:history="1">
        <w:r>
          <w:rPr>
            <w:rStyle w:val="a3"/>
            <w:color w:val="auto"/>
            <w:u w:val="none"/>
          </w:rPr>
          <w:t>статье 6</w:t>
        </w:r>
      </w:hyperlink>
      <w:r>
        <w:t xml:space="preserve"> настоящего Закона, вправе обратиться с информацией об этом в комиссию по этике или в уполномоченные государственные органы, определяемые Правительством Кыргызской Республики.</w:t>
      </w:r>
    </w:p>
    <w:p w14:paraId="3F51F332" w14:textId="77777777" w:rsidR="00F62EC9" w:rsidRDefault="00F62EC9">
      <w:pPr>
        <w:spacing w:after="60" w:line="276" w:lineRule="auto"/>
        <w:ind w:firstLine="567"/>
      </w:pPr>
      <w:r>
        <w:t xml:space="preserve">10. В качестве мер по урегулированию реального конфликта интересов применяются меры, указанные в части 7 </w:t>
      </w:r>
      <w:hyperlink r:id="rId68" w:anchor="st_17" w:history="1">
        <w:r>
          <w:rPr>
            <w:rStyle w:val="a3"/>
            <w:color w:val="auto"/>
            <w:u w:val="none"/>
          </w:rPr>
          <w:t>статьи 17</w:t>
        </w:r>
      </w:hyperlink>
      <w:r>
        <w:t xml:space="preserve"> настоящего Закона.</w:t>
      </w:r>
    </w:p>
    <w:p w14:paraId="45EBA512" w14:textId="77777777" w:rsidR="00F62EC9" w:rsidRDefault="00F62EC9">
      <w:pPr>
        <w:spacing w:after="60" w:line="276" w:lineRule="auto"/>
        <w:ind w:firstLine="567"/>
      </w:pPr>
      <w:r>
        <w:t>11. Ситуации реального конфликта интересов в государственных органах, органах местного самоуправления, учреждениях, организациях или на предприятиях подлежат обязательной регистрации, а документы подлежат хранению в порядке, установленном законодательством об архивном деле.</w:t>
      </w:r>
    </w:p>
    <w:p w14:paraId="7C28908E" w14:textId="77777777" w:rsidR="00F62EC9" w:rsidRDefault="00F62EC9">
      <w:pPr>
        <w:spacing w:before="200" w:after="60" w:line="276" w:lineRule="auto"/>
        <w:ind w:firstLine="567"/>
        <w:jc w:val="left"/>
      </w:pPr>
      <w:bookmarkStart w:id="21" w:name="st_19"/>
      <w:bookmarkEnd w:id="21"/>
      <w:r>
        <w:rPr>
          <w:b/>
          <w:bCs/>
        </w:rPr>
        <w:t>Статья 19. Правовые последствия произошедшего конфликта интересов</w:t>
      </w:r>
    </w:p>
    <w:p w14:paraId="3B3EA2CE" w14:textId="77777777" w:rsidR="00F62EC9" w:rsidRDefault="00F62EC9">
      <w:pPr>
        <w:spacing w:after="60" w:line="276" w:lineRule="auto"/>
        <w:ind w:firstLine="567"/>
      </w:pPr>
      <w:r>
        <w:t xml:space="preserve">1. Акты или договоры, изданные или заключенные лицами, указанными в </w:t>
      </w:r>
      <w:hyperlink r:id="rId69" w:anchor="st_6" w:history="1">
        <w:r>
          <w:rPr>
            <w:rStyle w:val="a3"/>
            <w:color w:val="auto"/>
            <w:u w:val="none"/>
          </w:rPr>
          <w:t>статье 6</w:t>
        </w:r>
      </w:hyperlink>
      <w:r>
        <w:t xml:space="preserve"> настоящего Закона, с нарушением положений настоящего Закона, затрагивающие интересы общества и государства, могут быть признаны недействительными.</w:t>
      </w:r>
    </w:p>
    <w:p w14:paraId="6CF87F31" w14:textId="77777777" w:rsidR="00F62EC9" w:rsidRDefault="00F62EC9">
      <w:pPr>
        <w:spacing w:after="60" w:line="276" w:lineRule="auto"/>
        <w:ind w:firstLine="567"/>
      </w:pPr>
      <w:r>
        <w:t>2. За признанием недействительности актов или договоров, принятых или заключенных с нарушением положений настоящего Закона, уполномоченные государственные органы, определяемые Правительством Кыргызской Республики, органы прокуратуры либо лицо, чьи права были нарушены, обращаются в суд.</w:t>
      </w:r>
    </w:p>
    <w:p w14:paraId="14346A26" w14:textId="77777777" w:rsidR="00F62EC9" w:rsidRDefault="00F62EC9">
      <w:pPr>
        <w:spacing w:before="200" w:after="60" w:line="276" w:lineRule="auto"/>
        <w:ind w:firstLine="567"/>
        <w:jc w:val="left"/>
      </w:pPr>
      <w:bookmarkStart w:id="22" w:name="st_20"/>
      <w:bookmarkEnd w:id="22"/>
      <w:r>
        <w:rPr>
          <w:b/>
          <w:bCs/>
        </w:rPr>
        <w:t>Статья 20. Обязанности уполномоченных государственных органов, определяемых Правительством Кыргызской Республики</w:t>
      </w:r>
    </w:p>
    <w:p w14:paraId="39D8E449" w14:textId="77777777" w:rsidR="00F62EC9" w:rsidRDefault="00F62EC9">
      <w:pPr>
        <w:spacing w:after="60" w:line="276" w:lineRule="auto"/>
        <w:ind w:firstLine="567"/>
      </w:pPr>
      <w:r>
        <w:t>К обязанностям уполномоченных государственных органов, определяемых Правительством Кыргызской Республики, относятся:</w:t>
      </w:r>
    </w:p>
    <w:p w14:paraId="50BA8C00" w14:textId="77777777" w:rsidR="00F62EC9" w:rsidRDefault="00F62EC9">
      <w:pPr>
        <w:spacing w:after="60" w:line="276" w:lineRule="auto"/>
        <w:ind w:firstLine="567"/>
      </w:pPr>
      <w:r>
        <w:t>1) разработка проектов нормативных правовых актов, методических рекомендаций в сфере конфликта интересов;</w:t>
      </w:r>
    </w:p>
    <w:p w14:paraId="1F99C0C8" w14:textId="77777777" w:rsidR="00F62EC9" w:rsidRDefault="00F62EC9">
      <w:pPr>
        <w:spacing w:after="60" w:line="276" w:lineRule="auto"/>
        <w:ind w:firstLine="567"/>
      </w:pPr>
      <w:r>
        <w:t xml:space="preserve">2) организация обучения лиц, указанных в </w:t>
      </w:r>
      <w:hyperlink r:id="rId70" w:anchor="st_6" w:history="1">
        <w:r>
          <w:rPr>
            <w:rStyle w:val="a3"/>
            <w:color w:val="auto"/>
            <w:u w:val="none"/>
          </w:rPr>
          <w:t>статье 6</w:t>
        </w:r>
      </w:hyperlink>
      <w:r>
        <w:t xml:space="preserve"> настоящего Закона, по управлению конфликтом интересов;</w:t>
      </w:r>
    </w:p>
    <w:p w14:paraId="688577E5" w14:textId="77777777" w:rsidR="00F62EC9" w:rsidRDefault="00F62EC9">
      <w:pPr>
        <w:spacing w:after="60" w:line="276" w:lineRule="auto"/>
        <w:ind w:firstLine="567"/>
      </w:pPr>
      <w:r>
        <w:t>3) оказание практической помощи в оценке ситуации о наличии конфликта интересов;</w:t>
      </w:r>
    </w:p>
    <w:p w14:paraId="635571B8" w14:textId="77777777" w:rsidR="00F62EC9" w:rsidRDefault="00F62EC9">
      <w:pPr>
        <w:spacing w:after="60" w:line="276" w:lineRule="auto"/>
        <w:ind w:firstLine="567"/>
      </w:pPr>
      <w:r>
        <w:t>4) мониторинг деятельности комиссий по этике и содействие их работе.</w:t>
      </w:r>
    </w:p>
    <w:p w14:paraId="5FF87E67" w14:textId="77777777" w:rsidR="00F62EC9" w:rsidRDefault="00F62EC9">
      <w:pPr>
        <w:spacing w:before="200" w:after="60" w:line="276" w:lineRule="auto"/>
        <w:ind w:firstLine="567"/>
        <w:jc w:val="left"/>
      </w:pPr>
      <w:bookmarkStart w:id="23" w:name="st_21"/>
      <w:bookmarkEnd w:id="23"/>
      <w:r>
        <w:rPr>
          <w:b/>
          <w:bCs/>
        </w:rPr>
        <w:t>Статья 21. Обязанности руководителей государственного органа, органа местного самоуправления, уполномоченного должностного лица учреждения, организации или предприятия</w:t>
      </w:r>
    </w:p>
    <w:p w14:paraId="5B161819" w14:textId="77777777" w:rsidR="00F62EC9" w:rsidRDefault="00F62EC9">
      <w:pPr>
        <w:spacing w:after="60" w:line="276" w:lineRule="auto"/>
        <w:ind w:firstLine="567"/>
      </w:pPr>
      <w:r>
        <w:t>К обязанностям руководителей государственных органов, органов местного самоуправления, уполномоченных должностных лиц учреждений, организаций или предприятий относятся:</w:t>
      </w:r>
    </w:p>
    <w:p w14:paraId="79A75962" w14:textId="77777777" w:rsidR="00F62EC9" w:rsidRDefault="00F62EC9">
      <w:pPr>
        <w:spacing w:after="60" w:line="276" w:lineRule="auto"/>
        <w:ind w:firstLine="567"/>
      </w:pPr>
      <w:r>
        <w:t>1) обеспечение своевременного принятия мер по управлению потенциальным и реальным конфликтом интересов;</w:t>
      </w:r>
    </w:p>
    <w:p w14:paraId="241D10CB" w14:textId="77777777" w:rsidR="00F62EC9" w:rsidRDefault="00F62EC9">
      <w:pPr>
        <w:spacing w:after="60" w:line="276" w:lineRule="auto"/>
        <w:ind w:firstLine="567"/>
      </w:pPr>
      <w:r>
        <w:t>2) создание и обеспечение эффективной работы комиссии по этике;</w:t>
      </w:r>
    </w:p>
    <w:p w14:paraId="0A1A0FE5" w14:textId="77777777" w:rsidR="00F62EC9" w:rsidRDefault="00F62EC9">
      <w:pPr>
        <w:spacing w:after="60" w:line="276" w:lineRule="auto"/>
        <w:ind w:firstLine="567"/>
      </w:pPr>
      <w:r>
        <w:t>3) утверждение внутриведомственных актов по конфликту интересов;</w:t>
      </w:r>
    </w:p>
    <w:p w14:paraId="24E076FF" w14:textId="77777777" w:rsidR="00F62EC9" w:rsidRDefault="00F62EC9">
      <w:pPr>
        <w:spacing w:after="60" w:line="276" w:lineRule="auto"/>
        <w:ind w:firstLine="567"/>
      </w:pPr>
      <w:r>
        <w:t xml:space="preserve">4) принятие решений о проведении проверки служебной деятельности лиц, указанных в </w:t>
      </w:r>
      <w:hyperlink r:id="rId71" w:anchor="st_6" w:history="1">
        <w:r>
          <w:rPr>
            <w:rStyle w:val="a3"/>
            <w:color w:val="auto"/>
            <w:u w:val="none"/>
          </w:rPr>
          <w:t>статье 6</w:t>
        </w:r>
      </w:hyperlink>
      <w:r>
        <w:t xml:space="preserve"> настоящего Закона;</w:t>
      </w:r>
    </w:p>
    <w:p w14:paraId="5241CDF5" w14:textId="77777777" w:rsidR="00F62EC9" w:rsidRDefault="00F62EC9">
      <w:pPr>
        <w:spacing w:after="60" w:line="276" w:lineRule="auto"/>
        <w:ind w:firstLine="567"/>
      </w:pPr>
      <w:r>
        <w:t>5) применение дисциплинарных взысканий за нарушение законодательства о конфликте интересов;</w:t>
      </w:r>
    </w:p>
    <w:p w14:paraId="4187081F" w14:textId="77777777" w:rsidR="00F62EC9" w:rsidRDefault="00F62EC9">
      <w:pPr>
        <w:spacing w:after="60" w:line="276" w:lineRule="auto"/>
        <w:ind w:firstLine="567"/>
      </w:pPr>
      <w:r>
        <w:t>6) применение мер поощрения за добросовестное служебное поведение при возникновении конфликта интересов;</w:t>
      </w:r>
    </w:p>
    <w:p w14:paraId="744F581D" w14:textId="77777777" w:rsidR="00F62EC9" w:rsidRDefault="00F62EC9">
      <w:pPr>
        <w:spacing w:after="60" w:line="276" w:lineRule="auto"/>
        <w:ind w:firstLine="567"/>
      </w:pPr>
      <w:r>
        <w:t>7) применение мер по устранению последствий произошедшего конфликта интересов, в том числе по восстановлению общественного доверия;</w:t>
      </w:r>
    </w:p>
    <w:p w14:paraId="22F43BFC" w14:textId="77777777" w:rsidR="00F62EC9" w:rsidRDefault="00F62EC9">
      <w:pPr>
        <w:spacing w:after="60" w:line="276" w:lineRule="auto"/>
        <w:ind w:firstLine="567"/>
      </w:pPr>
      <w:r>
        <w:t xml:space="preserve">8) незамедлительное, в течение трех рабочих дней, информирование уполномоченных государственных органов, определяемых Правительством Кыргызской Республики, о выявленных нарушениях лицами, указанными в </w:t>
      </w:r>
      <w:hyperlink r:id="rId72" w:anchor="st_6" w:history="1">
        <w:r>
          <w:rPr>
            <w:rStyle w:val="a3"/>
            <w:color w:val="auto"/>
            <w:u w:val="none"/>
          </w:rPr>
          <w:t>статье 6</w:t>
        </w:r>
      </w:hyperlink>
      <w:r>
        <w:t xml:space="preserve"> настоящего Закона, а также о принятых по этим фактам мерах.</w:t>
      </w:r>
    </w:p>
    <w:p w14:paraId="0EADF84F" w14:textId="77777777" w:rsidR="00F62EC9" w:rsidRDefault="00F62EC9">
      <w:pPr>
        <w:spacing w:before="200" w:after="60" w:line="276" w:lineRule="auto"/>
        <w:ind w:firstLine="567"/>
        <w:jc w:val="left"/>
      </w:pPr>
      <w:bookmarkStart w:id="24" w:name="st_22"/>
      <w:bookmarkEnd w:id="24"/>
      <w:r>
        <w:rPr>
          <w:b/>
          <w:bCs/>
        </w:rPr>
        <w:t>Статья 22. Обязанности комиссии по этике</w:t>
      </w:r>
    </w:p>
    <w:p w14:paraId="431BA64C" w14:textId="77777777" w:rsidR="00F62EC9" w:rsidRDefault="00F62EC9">
      <w:pPr>
        <w:spacing w:after="60" w:line="276" w:lineRule="auto"/>
        <w:ind w:firstLine="567"/>
      </w:pPr>
      <w:r>
        <w:t>1. В государственном органе, органе местного самоуправления, учреждении, организации или на предприятии в обязательном порядке создается комиссия по этике для рассмотрения вопросов соблюдения этических норм, в том числе конфликта интересов.</w:t>
      </w:r>
    </w:p>
    <w:p w14:paraId="16C782E9" w14:textId="77777777" w:rsidR="00F62EC9" w:rsidRDefault="00F62EC9">
      <w:pPr>
        <w:spacing w:after="60" w:line="276" w:lineRule="auto"/>
        <w:ind w:firstLine="567"/>
      </w:pPr>
      <w:r>
        <w:t>2. В обязанности комиссии по этике входят:</w:t>
      </w:r>
    </w:p>
    <w:p w14:paraId="7EF5DB30" w14:textId="77777777" w:rsidR="00F62EC9" w:rsidRDefault="00F62EC9">
      <w:pPr>
        <w:spacing w:after="60" w:line="276" w:lineRule="auto"/>
        <w:ind w:firstLine="567"/>
      </w:pPr>
      <w:r>
        <w:t xml:space="preserve">1) рассмотрение и вынесение рекомендаций по поступившим заявлениям и жалобам, а также публикациям и сообщениям в средствах массовой информации относительно нарушения лицами, указанными в </w:t>
      </w:r>
      <w:hyperlink r:id="rId73" w:anchor="st_6" w:history="1">
        <w:r>
          <w:rPr>
            <w:rStyle w:val="a3"/>
            <w:color w:val="auto"/>
            <w:u w:val="none"/>
          </w:rPr>
          <w:t>статье 6</w:t>
        </w:r>
      </w:hyperlink>
      <w:r>
        <w:t xml:space="preserve"> настоящего Закона, законодательства о конфликте интересов;</w:t>
      </w:r>
    </w:p>
    <w:p w14:paraId="38E6C9A2" w14:textId="77777777" w:rsidR="00F62EC9" w:rsidRDefault="00F62EC9">
      <w:pPr>
        <w:spacing w:after="60" w:line="276" w:lineRule="auto"/>
        <w:ind w:firstLine="567"/>
      </w:pPr>
      <w:r>
        <w:t>2) информирование руководителей государственного органа, органа местного самоуправления, учреждения, организации или предприятия о фактах наличия потенциального, реального или произошедшего конфликта интересов;</w:t>
      </w:r>
    </w:p>
    <w:p w14:paraId="08D215CF" w14:textId="77777777" w:rsidR="00F62EC9" w:rsidRDefault="00F62EC9">
      <w:pPr>
        <w:spacing w:after="60" w:line="276" w:lineRule="auto"/>
        <w:ind w:firstLine="567"/>
      </w:pPr>
      <w:r>
        <w:t>3) проведение разъяснительной работы среди сотрудников по ситуациям потенциального или реального конфликта интересов и вариантам их урегулирования;</w:t>
      </w:r>
    </w:p>
    <w:p w14:paraId="7E9B6463" w14:textId="77777777" w:rsidR="00F62EC9" w:rsidRDefault="00F62EC9">
      <w:pPr>
        <w:spacing w:after="60" w:line="276" w:lineRule="auto"/>
        <w:ind w:firstLine="567"/>
      </w:pPr>
      <w:r>
        <w:t>4) проведение разъяснительной работы относительно законодательства по конфликту интересов и его практическому применению;</w:t>
      </w:r>
    </w:p>
    <w:p w14:paraId="2A672107" w14:textId="77777777" w:rsidR="00F62EC9" w:rsidRDefault="00F62EC9">
      <w:pPr>
        <w:spacing w:after="60" w:line="276" w:lineRule="auto"/>
        <w:ind w:firstLine="567"/>
      </w:pPr>
      <w:r>
        <w:t xml:space="preserve">5) проведение проверок служебной деятельности лиц, указанных в </w:t>
      </w:r>
      <w:hyperlink r:id="rId74" w:anchor="st_6" w:history="1">
        <w:r>
          <w:rPr>
            <w:rStyle w:val="a3"/>
            <w:color w:val="auto"/>
            <w:u w:val="none"/>
          </w:rPr>
          <w:t>статье 6</w:t>
        </w:r>
      </w:hyperlink>
      <w:r>
        <w:t xml:space="preserve"> настоящего Закона;</w:t>
      </w:r>
    </w:p>
    <w:p w14:paraId="516AD525" w14:textId="77777777" w:rsidR="00F62EC9" w:rsidRDefault="00F62EC9">
      <w:pPr>
        <w:spacing w:after="60" w:line="276" w:lineRule="auto"/>
        <w:ind w:firstLine="567"/>
      </w:pPr>
      <w:r>
        <w:t>6) верификация деклараций о личном (частном) интересе и сообщение о ее результатах руководителю соответствующего государственного органа, органа местного самоуправления, учреждения, организации или предприятия;</w:t>
      </w:r>
    </w:p>
    <w:p w14:paraId="0A7FD0D9" w14:textId="77777777" w:rsidR="00F62EC9" w:rsidRDefault="00F62EC9">
      <w:pPr>
        <w:spacing w:after="60" w:line="276" w:lineRule="auto"/>
        <w:ind w:firstLine="567"/>
      </w:pPr>
      <w:r>
        <w:t>7) незамедлительное, в течение трех рабочих дней с момента выявления, информирование уполномоченных государственных органов, определяемых Правительством Кыргызской Республики, о фактах нарушения требований настоящего Закона, а также принятых по этим фактам мерах.</w:t>
      </w:r>
    </w:p>
    <w:p w14:paraId="647BD797" w14:textId="77777777" w:rsidR="00F62EC9" w:rsidRDefault="00F62EC9">
      <w:pPr>
        <w:spacing w:before="200" w:after="60" w:line="276" w:lineRule="auto"/>
        <w:ind w:firstLine="567"/>
        <w:jc w:val="left"/>
      </w:pPr>
      <w:bookmarkStart w:id="25" w:name="st_23"/>
      <w:bookmarkEnd w:id="25"/>
      <w:r>
        <w:rPr>
          <w:b/>
          <w:bCs/>
        </w:rPr>
        <w:t>Статья 23. Обязанности лиц, указанных в статье 6 настоящего Закона</w:t>
      </w:r>
    </w:p>
    <w:p w14:paraId="7E0AB5FC" w14:textId="77777777" w:rsidR="00F62EC9" w:rsidRDefault="00F62EC9">
      <w:pPr>
        <w:spacing w:after="60" w:line="276" w:lineRule="auto"/>
        <w:ind w:firstLine="567"/>
      </w:pPr>
      <w:r>
        <w:t xml:space="preserve">Лица, указанные в </w:t>
      </w:r>
      <w:hyperlink r:id="rId75" w:anchor="st_6" w:history="1">
        <w:r>
          <w:rPr>
            <w:rStyle w:val="a3"/>
            <w:color w:val="auto"/>
            <w:u w:val="none"/>
          </w:rPr>
          <w:t>статье 6</w:t>
        </w:r>
      </w:hyperlink>
      <w:r>
        <w:t xml:space="preserve"> настоящего Закона, обязаны:</w:t>
      </w:r>
    </w:p>
    <w:p w14:paraId="7BF48798" w14:textId="77777777" w:rsidR="00F62EC9" w:rsidRDefault="00F62EC9">
      <w:pPr>
        <w:spacing w:after="60" w:line="276" w:lineRule="auto"/>
        <w:ind w:firstLine="567"/>
      </w:pPr>
      <w:r>
        <w:t>1) при поступлении на службу раскрыть личные (частные) интересы, которые могут вступить в противоречие с исполнением их должностных обязанностей, путем декларирования личных (частных) интересов, связанных с конфликтом интересов;</w:t>
      </w:r>
    </w:p>
    <w:p w14:paraId="6F02C694" w14:textId="77777777" w:rsidR="00F62EC9" w:rsidRDefault="00F62EC9">
      <w:pPr>
        <w:spacing w:after="60" w:line="276" w:lineRule="auto"/>
        <w:ind w:firstLine="567"/>
      </w:pPr>
      <w:r>
        <w:t>2) предоставлять запрашиваемую информацию для оценки вероятности наступления конфликта интересов и принятия мер с целью предотвращения такого конфликта интересов;</w:t>
      </w:r>
    </w:p>
    <w:p w14:paraId="58891F6A" w14:textId="77777777" w:rsidR="00F62EC9" w:rsidRDefault="00F62EC9">
      <w:pPr>
        <w:spacing w:after="60" w:line="276" w:lineRule="auto"/>
        <w:ind w:firstLine="567"/>
      </w:pPr>
      <w:r>
        <w:t>3) в случае возникновения конфликта интересов в течение трех рабочих дней с момента, когда ему стало об этом известно, сообщить об этом в комиссию по этике и непосредственному руководителю;</w:t>
      </w:r>
    </w:p>
    <w:p w14:paraId="1F8704E5" w14:textId="77777777" w:rsidR="00F62EC9" w:rsidRDefault="00F62EC9">
      <w:pPr>
        <w:spacing w:after="60" w:line="276" w:lineRule="auto"/>
        <w:ind w:firstLine="567"/>
      </w:pPr>
      <w:r>
        <w:t>4) принять эффективные меры по предотвращению конфликта интересов.</w:t>
      </w:r>
    </w:p>
    <w:p w14:paraId="19D38170" w14:textId="77777777" w:rsidR="00F62EC9" w:rsidRDefault="00F62EC9">
      <w:pPr>
        <w:spacing w:before="200" w:after="200" w:line="276" w:lineRule="auto"/>
        <w:ind w:left="1134" w:right="1134" w:firstLine="0"/>
        <w:jc w:val="center"/>
      </w:pPr>
      <w:bookmarkStart w:id="26" w:name="g4"/>
      <w:bookmarkEnd w:id="26"/>
      <w:r>
        <w:rPr>
          <w:b/>
          <w:bCs/>
        </w:rPr>
        <w:t>Глава 4. Порядок декларирования личных (частных) интересов</w:t>
      </w:r>
    </w:p>
    <w:p w14:paraId="62195AA9" w14:textId="77777777" w:rsidR="00F62EC9" w:rsidRDefault="00F62EC9">
      <w:pPr>
        <w:spacing w:before="200" w:after="60" w:line="276" w:lineRule="auto"/>
        <w:ind w:firstLine="567"/>
        <w:jc w:val="left"/>
      </w:pPr>
      <w:bookmarkStart w:id="27" w:name="st_24"/>
      <w:bookmarkEnd w:id="27"/>
      <w:r>
        <w:rPr>
          <w:b/>
          <w:bCs/>
        </w:rPr>
        <w:t>Статья 24. Декларирование личных (частных) интересов</w:t>
      </w:r>
    </w:p>
    <w:p w14:paraId="01B7EF59" w14:textId="77777777" w:rsidR="00F62EC9" w:rsidRDefault="00F62EC9">
      <w:pPr>
        <w:spacing w:after="60" w:line="276" w:lineRule="auto"/>
        <w:ind w:firstLine="567"/>
      </w:pPr>
      <w:r>
        <w:t xml:space="preserve">1. Лица, указанные в </w:t>
      </w:r>
      <w:hyperlink r:id="rId76" w:anchor="st_6" w:history="1">
        <w:r>
          <w:rPr>
            <w:rStyle w:val="a3"/>
            <w:color w:val="auto"/>
            <w:u w:val="none"/>
          </w:rPr>
          <w:t>статье 6</w:t>
        </w:r>
      </w:hyperlink>
      <w:r>
        <w:t xml:space="preserve"> настоящего Закона, при избрании, назначении или утверждении на должность либо при переходе на другую должность с иным объемом полномочий обязаны заполнить декларацию о личных (частных) интересах в порядке, определяемом Правительством Кыргызской Республики.</w:t>
      </w:r>
    </w:p>
    <w:p w14:paraId="0865D6AB" w14:textId="77777777" w:rsidR="00F62EC9" w:rsidRDefault="00F62EC9">
      <w:pPr>
        <w:spacing w:after="60" w:line="276" w:lineRule="auto"/>
        <w:ind w:firstLine="567"/>
      </w:pPr>
      <w:r>
        <w:t>2. Декларация о личных (частных) интересах подается в письменном либо электронном виде по месту работы.</w:t>
      </w:r>
    </w:p>
    <w:p w14:paraId="45E90D7A" w14:textId="77777777" w:rsidR="00F62EC9" w:rsidRDefault="00F62EC9">
      <w:pPr>
        <w:spacing w:after="60" w:line="276" w:lineRule="auto"/>
        <w:ind w:firstLine="567"/>
      </w:pPr>
      <w:r>
        <w:t>3. Подача декларации о личных (частных) интересах не освобождает лицо от обязанности подачи других деклараций согласно законодательству в сфере декларирования доходов, расходов, имущества и обязательств.</w:t>
      </w:r>
    </w:p>
    <w:p w14:paraId="18B6EA5D" w14:textId="77777777" w:rsidR="00F62EC9" w:rsidRDefault="00F62EC9">
      <w:pPr>
        <w:spacing w:before="200" w:after="60" w:line="276" w:lineRule="auto"/>
        <w:ind w:firstLine="567"/>
        <w:jc w:val="left"/>
      </w:pPr>
      <w:bookmarkStart w:id="28" w:name="st_25"/>
      <w:bookmarkEnd w:id="28"/>
      <w:r>
        <w:rPr>
          <w:b/>
          <w:bCs/>
        </w:rPr>
        <w:t>Статья 25. Сроки подачи декларации о личных (частных) интересах</w:t>
      </w:r>
    </w:p>
    <w:p w14:paraId="3C49AF4D" w14:textId="77777777" w:rsidR="00F62EC9" w:rsidRDefault="00F62EC9">
      <w:pPr>
        <w:spacing w:after="60" w:line="276" w:lineRule="auto"/>
        <w:ind w:firstLine="567"/>
      </w:pPr>
      <w:r>
        <w:t xml:space="preserve">1. Декларация о личных (частных) интересах подается в течение пятнадцати рабочих дней со дня вступления в должность (начала полномочий) лица, обозначенного в </w:t>
      </w:r>
      <w:hyperlink r:id="rId77" w:anchor="st_6" w:history="1">
        <w:r>
          <w:rPr>
            <w:rStyle w:val="a3"/>
            <w:color w:val="auto"/>
            <w:u w:val="none"/>
          </w:rPr>
          <w:t>статье 6</w:t>
        </w:r>
      </w:hyperlink>
      <w:r>
        <w:t xml:space="preserve"> настоящего Закона, а также в те же сроки - при переходе на должность с иным объемом полномочий.</w:t>
      </w:r>
    </w:p>
    <w:p w14:paraId="71D6FBAE" w14:textId="77777777" w:rsidR="00F62EC9" w:rsidRDefault="00F62EC9">
      <w:pPr>
        <w:spacing w:after="60" w:line="276" w:lineRule="auto"/>
        <w:ind w:firstLine="567"/>
      </w:pPr>
      <w:r>
        <w:t>2. При изменении данных субъекты декларирования о личных (частных) интересах вправе вносить соответствующие изменения в декларацию о личных (частных) интересах путем подачи письменного заявления.</w:t>
      </w:r>
    </w:p>
    <w:p w14:paraId="5F8232D4" w14:textId="77777777" w:rsidR="00F62EC9" w:rsidRDefault="00F62EC9">
      <w:pPr>
        <w:spacing w:before="200" w:after="60" w:line="276" w:lineRule="auto"/>
        <w:ind w:firstLine="567"/>
        <w:jc w:val="left"/>
      </w:pPr>
      <w:bookmarkStart w:id="29" w:name="st_26"/>
      <w:bookmarkEnd w:id="29"/>
      <w:r>
        <w:rPr>
          <w:b/>
          <w:bCs/>
        </w:rPr>
        <w:t>Статья 26. Публичный характер деклараций о личных (частных) интересах</w:t>
      </w:r>
    </w:p>
    <w:p w14:paraId="20E4C928" w14:textId="77777777" w:rsidR="00F62EC9" w:rsidRDefault="00F62EC9">
      <w:pPr>
        <w:spacing w:after="60" w:line="276" w:lineRule="auto"/>
        <w:ind w:firstLine="567"/>
      </w:pPr>
      <w:r>
        <w:t xml:space="preserve">1. Сведения, содержащиеся в декларациях о личных (частных) интересах, за исключением случаев, установленных законодательством о защите персональных данных, размещаются на официальном сайте государственного органа, органа местного самоуправления, учреждения, организации или предприятия, в которых осуществляют свою деятельность лица, указанные в </w:t>
      </w:r>
      <w:hyperlink r:id="rId78" w:anchor="st_6" w:history="1">
        <w:r>
          <w:rPr>
            <w:rStyle w:val="a3"/>
            <w:color w:val="auto"/>
            <w:u w:val="none"/>
          </w:rPr>
          <w:t>статье 6</w:t>
        </w:r>
      </w:hyperlink>
      <w:r>
        <w:t xml:space="preserve"> настоящего Закона.</w:t>
      </w:r>
    </w:p>
    <w:p w14:paraId="0405CAB8" w14:textId="77777777" w:rsidR="00F62EC9" w:rsidRDefault="00F62EC9">
      <w:pPr>
        <w:spacing w:after="60" w:line="276" w:lineRule="auto"/>
        <w:ind w:firstLine="567"/>
      </w:pPr>
      <w:r>
        <w:t>2. Положения части 1 настоящей статьи не применяются в отношении сведений лиц, чьи декларации, согласно решению Правительства Кыргызской Республики, не являются публичными.</w:t>
      </w:r>
    </w:p>
    <w:p w14:paraId="6D3E9762" w14:textId="77777777" w:rsidR="00F62EC9" w:rsidRDefault="00F62EC9">
      <w:pPr>
        <w:spacing w:before="200" w:after="60" w:line="276" w:lineRule="auto"/>
        <w:ind w:firstLine="567"/>
        <w:jc w:val="left"/>
      </w:pPr>
      <w:bookmarkStart w:id="30" w:name="st_27"/>
      <w:bookmarkEnd w:id="30"/>
      <w:r>
        <w:rPr>
          <w:b/>
          <w:bCs/>
        </w:rPr>
        <w:t>Статья 27. Лица, ответственные за сбор деклараций о личных (частных) интересах</w:t>
      </w:r>
    </w:p>
    <w:p w14:paraId="154280B1" w14:textId="77777777" w:rsidR="00F62EC9" w:rsidRDefault="00F62EC9">
      <w:pPr>
        <w:spacing w:after="60" w:line="276" w:lineRule="auto"/>
        <w:ind w:firstLine="567"/>
      </w:pPr>
      <w:r>
        <w:t xml:space="preserve">1. В государственных органах, органах местного самоуправления, учреждениях, организациях или на предприятиях, в которых работают лица, указанные в </w:t>
      </w:r>
      <w:hyperlink r:id="rId79" w:anchor="st_6" w:history="1">
        <w:r>
          <w:rPr>
            <w:rStyle w:val="a3"/>
            <w:color w:val="auto"/>
            <w:u w:val="none"/>
          </w:rPr>
          <w:t>статье 6</w:t>
        </w:r>
      </w:hyperlink>
      <w:r>
        <w:t xml:space="preserve"> настоящего Закона, из числа работников службы управления персоналом назначаются ответственные за сбор деклараций.</w:t>
      </w:r>
    </w:p>
    <w:p w14:paraId="334FC3F8" w14:textId="77777777" w:rsidR="00F62EC9" w:rsidRDefault="00F62EC9">
      <w:pPr>
        <w:spacing w:after="60" w:line="276" w:lineRule="auto"/>
        <w:ind w:firstLine="567"/>
      </w:pPr>
      <w:r>
        <w:t>2. Ответственные за сбор деклараций о личных (частных) интересах лица выполняют следующие обязанности:</w:t>
      </w:r>
    </w:p>
    <w:p w14:paraId="161DC761" w14:textId="77777777" w:rsidR="00F62EC9" w:rsidRDefault="00F62EC9">
      <w:pPr>
        <w:spacing w:after="60" w:line="276" w:lineRule="auto"/>
        <w:ind w:firstLine="567"/>
      </w:pPr>
      <w:r>
        <w:t>1) по требованию заявителя выдают бланки деклараций о личных (частных) интересах;</w:t>
      </w:r>
    </w:p>
    <w:p w14:paraId="0F769641" w14:textId="77777777" w:rsidR="00F62EC9" w:rsidRDefault="00F62EC9">
      <w:pPr>
        <w:spacing w:after="60" w:line="276" w:lineRule="auto"/>
        <w:ind w:firstLine="567"/>
      </w:pPr>
      <w:r>
        <w:t>2) принимают и регистрируют декларации о личных (частных) интересах;</w:t>
      </w:r>
    </w:p>
    <w:p w14:paraId="536EF010" w14:textId="77777777" w:rsidR="00F62EC9" w:rsidRDefault="00F62EC9">
      <w:pPr>
        <w:spacing w:after="60" w:line="276" w:lineRule="auto"/>
        <w:ind w:firstLine="567"/>
      </w:pPr>
      <w:r>
        <w:t>3) в день получения декларации выдают декларанту расписку в получении декларации;</w:t>
      </w:r>
    </w:p>
    <w:p w14:paraId="61FC7558" w14:textId="77777777" w:rsidR="00F62EC9" w:rsidRDefault="00F62EC9">
      <w:pPr>
        <w:spacing w:after="60" w:line="276" w:lineRule="auto"/>
        <w:ind w:firstLine="567"/>
      </w:pPr>
      <w:r>
        <w:t>4) принимают и регистрируют заявления о наличии новых сведений, предоставляемых декларантами в случае изменения данных;</w:t>
      </w:r>
    </w:p>
    <w:p w14:paraId="2D2EA183" w14:textId="77777777" w:rsidR="00F62EC9" w:rsidRDefault="00F62EC9">
      <w:pPr>
        <w:spacing w:after="60" w:line="276" w:lineRule="auto"/>
        <w:ind w:firstLine="567"/>
      </w:pPr>
      <w:r>
        <w:t>5) предоставляют консультации по правильному заполнению и своевременной подаче декларации;</w:t>
      </w:r>
    </w:p>
    <w:p w14:paraId="70F6F1AF" w14:textId="77777777" w:rsidR="00F62EC9" w:rsidRDefault="00F62EC9">
      <w:pPr>
        <w:spacing w:after="60" w:line="276" w:lineRule="auto"/>
        <w:ind w:firstLine="567"/>
      </w:pPr>
      <w:r>
        <w:t>6) по просьбе декларанта предоставляют консультации по применению законодательства о конфликте интересов.</w:t>
      </w:r>
    </w:p>
    <w:p w14:paraId="4CA2B146" w14:textId="77777777" w:rsidR="00F62EC9" w:rsidRDefault="00F62EC9">
      <w:pPr>
        <w:spacing w:after="60" w:line="276" w:lineRule="auto"/>
        <w:ind w:firstLine="567"/>
      </w:pPr>
      <w:r>
        <w:t>3. Декларация о личных (частных) интересах приобщается к личному делу декларанта.</w:t>
      </w:r>
    </w:p>
    <w:p w14:paraId="18779716" w14:textId="77777777" w:rsidR="00F62EC9" w:rsidRDefault="00F62EC9">
      <w:pPr>
        <w:spacing w:before="200" w:after="200" w:line="276" w:lineRule="auto"/>
        <w:ind w:left="1134" w:right="1134" w:firstLine="0"/>
        <w:jc w:val="center"/>
      </w:pPr>
      <w:bookmarkStart w:id="31" w:name="g5"/>
      <w:bookmarkEnd w:id="31"/>
      <w:r>
        <w:rPr>
          <w:b/>
          <w:bCs/>
        </w:rPr>
        <w:t>Глава 5. Ответственность лиц, указанных в статье 6 настоящего Закона</w:t>
      </w:r>
    </w:p>
    <w:p w14:paraId="3EEBD380" w14:textId="77777777" w:rsidR="00F62EC9" w:rsidRDefault="00F62EC9">
      <w:pPr>
        <w:spacing w:before="200" w:after="60" w:line="276" w:lineRule="auto"/>
        <w:ind w:firstLine="567"/>
        <w:jc w:val="left"/>
      </w:pPr>
      <w:bookmarkStart w:id="32" w:name="st_28"/>
      <w:bookmarkEnd w:id="32"/>
      <w:r>
        <w:rPr>
          <w:b/>
          <w:bCs/>
        </w:rPr>
        <w:t>Статья 28. Ответственность лиц, указанных в статье 6 настоящего Закона</w:t>
      </w:r>
    </w:p>
    <w:p w14:paraId="781DAB4A" w14:textId="77777777" w:rsidR="00F62EC9" w:rsidRDefault="00F62EC9">
      <w:pPr>
        <w:spacing w:after="60" w:line="276" w:lineRule="auto"/>
        <w:ind w:firstLine="567"/>
      </w:pPr>
      <w:r>
        <w:t xml:space="preserve">1. За нарушение настоящего Закона лица, указанные в </w:t>
      </w:r>
      <w:hyperlink r:id="rId80" w:anchor="st_6" w:history="1">
        <w:r>
          <w:rPr>
            <w:rStyle w:val="a3"/>
            <w:color w:val="auto"/>
            <w:u w:val="none"/>
          </w:rPr>
          <w:t>статье 6</w:t>
        </w:r>
      </w:hyperlink>
      <w:r>
        <w:t xml:space="preserve"> настоящего Закона, несут ответственность в соответствии с законодательством Кыргызской Республики.</w:t>
      </w:r>
    </w:p>
    <w:p w14:paraId="25413543" w14:textId="77777777" w:rsidR="00F62EC9" w:rsidRDefault="00F62EC9">
      <w:pPr>
        <w:spacing w:after="60" w:line="276" w:lineRule="auto"/>
        <w:ind w:firstLine="567"/>
      </w:pPr>
      <w:r>
        <w:t xml:space="preserve">2. Доходы и имущественные блага, приобретенные лицами, указанными в </w:t>
      </w:r>
      <w:hyperlink r:id="rId81" w:anchor="st_6" w:history="1">
        <w:r>
          <w:rPr>
            <w:rStyle w:val="a3"/>
            <w:color w:val="auto"/>
            <w:u w:val="none"/>
          </w:rPr>
          <w:t>статье 6</w:t>
        </w:r>
      </w:hyperlink>
      <w:r>
        <w:t xml:space="preserve"> настоящего Закона, в нарушение установленных настоящим Законом ограничений и запретов, считаются причиненным государству ущербом и должны быть возмещены государству.</w:t>
      </w:r>
    </w:p>
    <w:p w14:paraId="51A51D16" w14:textId="77777777" w:rsidR="00F62EC9" w:rsidRDefault="00F62EC9">
      <w:pPr>
        <w:spacing w:before="200" w:after="60" w:line="276" w:lineRule="auto"/>
        <w:ind w:firstLine="567"/>
        <w:jc w:val="left"/>
      </w:pPr>
      <w:bookmarkStart w:id="33" w:name="st_29"/>
      <w:bookmarkEnd w:id="33"/>
      <w:r>
        <w:rPr>
          <w:b/>
          <w:bCs/>
        </w:rPr>
        <w:t>Статья 29. Вступление в силу настоящего Закона</w:t>
      </w:r>
    </w:p>
    <w:p w14:paraId="4659B55A" w14:textId="77777777" w:rsidR="00F62EC9" w:rsidRDefault="00F62EC9">
      <w:pPr>
        <w:spacing w:after="60" w:line="276" w:lineRule="auto"/>
        <w:ind w:firstLine="567"/>
      </w:pPr>
      <w:r>
        <w:t>Настоящий Закон вступает в силу по истечении шести месяцев со дня официального опубликования.</w:t>
      </w:r>
    </w:p>
    <w:p w14:paraId="7A8F07CC" w14:textId="77777777" w:rsidR="00F62EC9" w:rsidRDefault="00F62EC9">
      <w:pPr>
        <w:spacing w:after="60" w:line="276" w:lineRule="auto"/>
        <w:ind w:firstLine="567"/>
      </w:pPr>
      <w:r>
        <w:t>Правительству Кыргызской Республики принять соответствующие меры по реализации настоящего Закона.</w:t>
      </w:r>
    </w:p>
    <w:p w14:paraId="5C2B0F99" w14:textId="77777777" w:rsidR="00F62EC9" w:rsidRDefault="00F62EC9"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00557C" w14:paraId="4D5E383A" w14:textId="77777777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24F66" w14:textId="77777777" w:rsidR="00F62EC9" w:rsidRDefault="00F62EC9">
            <w:pPr>
              <w:spacing w:after="0"/>
              <w:ind w:firstLine="0"/>
              <w:jc w:val="left"/>
            </w:pPr>
            <w:r>
              <w:rPr>
                <w:b/>
                <w:bCs/>
              </w:rPr>
              <w:t xml:space="preserve">Президент </w:t>
            </w:r>
          </w:p>
          <w:p w14:paraId="22ACEEB2" w14:textId="77777777" w:rsidR="00F62EC9" w:rsidRDefault="00F62EC9">
            <w:pPr>
              <w:spacing w:after="0"/>
              <w:ind w:firstLine="0"/>
              <w:jc w:val="left"/>
            </w:pPr>
            <w:r>
              <w:rPr>
                <w:b/>
                <w:bCs/>
              </w:rPr>
              <w:t xml:space="preserve">Кыргызской Республики 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DF934" w14:textId="77777777" w:rsidR="00F62EC9" w:rsidRDefault="00F62EC9">
            <w:pPr>
              <w:spacing w:after="0"/>
              <w:ind w:firstLine="0"/>
              <w:jc w:val="right"/>
            </w:pPr>
            <w:r>
              <w:rPr>
                <w:b/>
                <w:bCs/>
              </w:rPr>
              <w:t>С.Жээнбеков</w:t>
            </w:r>
          </w:p>
        </w:tc>
      </w:tr>
    </w:tbl>
    <w:p w14:paraId="329FD7F9" w14:textId="77777777" w:rsidR="00F62EC9" w:rsidRDefault="00F62EC9">
      <w:r>
        <w:t> </w:t>
      </w:r>
    </w:p>
    <w:sectPr w:rsidR="00F62EC9">
      <w:headerReference w:type="even" r:id="rId82"/>
      <w:headerReference w:type="default" r:id="rId83"/>
      <w:footerReference w:type="even" r:id="rId84"/>
      <w:footerReference w:type="default" r:id="rId85"/>
      <w:headerReference w:type="first" r:id="rId86"/>
      <w:footerReference w:type="first" r:id="rId8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E3191" w14:textId="77777777" w:rsidR="009E75E9" w:rsidRDefault="009E75E9" w:rsidP="009E75E9">
      <w:pPr>
        <w:spacing w:after="0"/>
      </w:pPr>
      <w:r>
        <w:separator/>
      </w:r>
    </w:p>
  </w:endnote>
  <w:endnote w:type="continuationSeparator" w:id="0">
    <w:p w14:paraId="50D487B6" w14:textId="77777777" w:rsidR="009E75E9" w:rsidRDefault="009E75E9" w:rsidP="009E75E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A7127" w14:textId="77777777" w:rsidR="009E75E9" w:rsidRDefault="009E75E9">
    <w:pPr>
      <w:pStyle w:val="aff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34FBD" w14:textId="137659C2" w:rsidR="009E75E9" w:rsidRPr="009E75E9" w:rsidRDefault="009E75E9" w:rsidP="009E75E9">
    <w:pPr>
      <w:pStyle w:val="aff4"/>
      <w:jc w:val="center"/>
      <w:rPr>
        <w:color w:val="800000"/>
        <w:sz w:val="20"/>
      </w:rPr>
    </w:pPr>
    <w:r>
      <w:rPr>
        <w:color w:val="800000"/>
        <w:sz w:val="20"/>
      </w:rPr>
      <w:t>cbd.minjust.gov.kg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99DEE" w14:textId="77777777" w:rsidR="009E75E9" w:rsidRDefault="009E75E9">
    <w:pPr>
      <w:pStyle w:val="af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9C481" w14:textId="77777777" w:rsidR="009E75E9" w:rsidRDefault="009E75E9" w:rsidP="009E75E9">
      <w:pPr>
        <w:spacing w:after="0"/>
      </w:pPr>
      <w:r>
        <w:separator/>
      </w:r>
    </w:p>
  </w:footnote>
  <w:footnote w:type="continuationSeparator" w:id="0">
    <w:p w14:paraId="2F9FF75E" w14:textId="77777777" w:rsidR="009E75E9" w:rsidRDefault="009E75E9" w:rsidP="009E75E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F7BF0" w14:textId="77777777" w:rsidR="009E75E9" w:rsidRDefault="009E75E9">
    <w:pPr>
      <w:pStyle w:val="aff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C2CDF" w14:textId="77777777" w:rsidR="009E75E9" w:rsidRDefault="009E75E9" w:rsidP="009E75E9">
    <w:pPr>
      <w:pStyle w:val="aff2"/>
      <w:jc w:val="center"/>
      <w:rPr>
        <w:color w:val="0000FF"/>
        <w:sz w:val="20"/>
      </w:rPr>
    </w:pPr>
    <w:r>
      <w:rPr>
        <w:color w:val="0000FF"/>
        <w:sz w:val="20"/>
      </w:rPr>
      <w:t>Закон КР от 12 декабря 2017 года № 206 (11) "О конфликте интересов"</w:t>
    </w:r>
  </w:p>
  <w:p w14:paraId="438D0144" w14:textId="77777777" w:rsidR="009E75E9" w:rsidRDefault="009E75E9" w:rsidP="009E75E9">
    <w:pPr>
      <w:pStyle w:val="aff2"/>
      <w:jc w:val="center"/>
      <w:rPr>
        <w:color w:val="0000FF"/>
        <w:sz w:val="20"/>
      </w:rPr>
    </w:pPr>
  </w:p>
  <w:p w14:paraId="61AB3180" w14:textId="15323E4E" w:rsidR="009E75E9" w:rsidRPr="009E75E9" w:rsidRDefault="009E75E9" w:rsidP="009E75E9">
    <w:pPr>
      <w:pStyle w:val="aff2"/>
      <w:jc w:val="center"/>
      <w:rPr>
        <w:color w:val="0000FF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7D481" w14:textId="77777777" w:rsidR="009E75E9" w:rsidRDefault="009E75E9">
    <w:pPr>
      <w:pStyle w:val="aff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EC9"/>
    <w:rsid w:val="0000557C"/>
    <w:rsid w:val="009E75E9"/>
    <w:rsid w:val="00F62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0FFA5F"/>
  <w15:chartTrackingRefBased/>
  <w15:docId w15:val="{9F1C261D-DFDC-4AF5-B465-EA9BF250B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20" w:line="240" w:lineRule="auto"/>
      <w:ind w:firstLine="397"/>
      <w:jc w:val="both"/>
    </w:pPr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keepNext/>
      <w:spacing w:before="480" w:after="0"/>
      <w:ind w:firstLine="0"/>
      <w:jc w:val="center"/>
      <w:outlineLvl w:val="0"/>
    </w:pPr>
    <w:rPr>
      <w:rFonts w:ascii="Times New Roman" w:hAnsi="Times New Roman" w:cs="Times New Roman"/>
      <w:b/>
      <w:bCs/>
      <w:kern w:val="36"/>
      <w:sz w:val="20"/>
      <w:szCs w:val="20"/>
    </w:rPr>
  </w:style>
  <w:style w:type="paragraph" w:styleId="2">
    <w:name w:val="heading 2"/>
    <w:basedOn w:val="a"/>
    <w:link w:val="20"/>
    <w:uiPriority w:val="9"/>
    <w:qFormat/>
    <w:pPr>
      <w:keepNext/>
      <w:spacing w:before="200" w:after="0"/>
      <w:ind w:firstLine="0"/>
      <w:jc w:val="center"/>
      <w:outlineLvl w:val="1"/>
    </w:pPr>
    <w:rPr>
      <w:b/>
      <w:bCs/>
    </w:rPr>
  </w:style>
  <w:style w:type="paragraph" w:styleId="3">
    <w:name w:val="heading 3"/>
    <w:basedOn w:val="a"/>
    <w:link w:val="30"/>
    <w:uiPriority w:val="9"/>
    <w:qFormat/>
    <w:pPr>
      <w:keepNext/>
      <w:spacing w:before="200"/>
      <w:jc w:val="left"/>
      <w:outlineLvl w:val="2"/>
    </w:pPr>
    <w:rPr>
      <w:rFonts w:ascii="Times New Roman" w:hAnsi="Times New Roman" w:cs="Times New Roman"/>
      <w:b/>
      <w:bCs/>
      <w:sz w:val="20"/>
      <w:szCs w:val="20"/>
    </w:rPr>
  </w:style>
  <w:style w:type="paragraph" w:styleId="4">
    <w:name w:val="heading 4"/>
    <w:basedOn w:val="a"/>
    <w:link w:val="40"/>
    <w:uiPriority w:val="9"/>
    <w:qFormat/>
    <w:pPr>
      <w:keepNext/>
      <w:spacing w:before="200" w:after="0"/>
      <w:jc w:val="left"/>
      <w:outlineLvl w:val="3"/>
    </w:pPr>
    <w:rPr>
      <w:rFonts w:ascii="Times New Roman" w:hAnsi="Times New Roman" w:cs="Times New Roman"/>
      <w:b/>
      <w:bCs/>
      <w:i/>
      <w:iCs/>
      <w:sz w:val="20"/>
      <w:szCs w:val="20"/>
    </w:rPr>
  </w:style>
  <w:style w:type="paragraph" w:styleId="5">
    <w:name w:val="heading 5"/>
    <w:basedOn w:val="a"/>
    <w:link w:val="50"/>
    <w:uiPriority w:val="9"/>
    <w:qFormat/>
    <w:pPr>
      <w:keepNext/>
      <w:spacing w:before="200" w:after="0"/>
      <w:outlineLvl w:val="4"/>
    </w:pPr>
    <w:rPr>
      <w:rFonts w:ascii="Times New Roman" w:hAnsi="Times New Roman" w:cs="Times New Roman"/>
      <w:color w:val="243F60"/>
      <w:sz w:val="20"/>
      <w:szCs w:val="20"/>
    </w:rPr>
  </w:style>
  <w:style w:type="paragraph" w:styleId="6">
    <w:name w:val="heading 6"/>
    <w:basedOn w:val="a"/>
    <w:link w:val="60"/>
    <w:uiPriority w:val="9"/>
    <w:qFormat/>
    <w:pPr>
      <w:keepNext/>
      <w:spacing w:before="200" w:after="0"/>
      <w:outlineLvl w:val="5"/>
    </w:pPr>
    <w:rPr>
      <w:rFonts w:ascii="Times New Roman" w:hAnsi="Times New Roman" w:cs="Times New Roman"/>
      <w:i/>
      <w:iCs/>
      <w:color w:val="243F60"/>
      <w:sz w:val="20"/>
      <w:szCs w:val="20"/>
    </w:rPr>
  </w:style>
  <w:style w:type="paragraph" w:styleId="7">
    <w:name w:val="heading 7"/>
    <w:basedOn w:val="a"/>
    <w:link w:val="70"/>
    <w:uiPriority w:val="9"/>
    <w:qFormat/>
    <w:pPr>
      <w:keepNext/>
      <w:spacing w:before="200" w:after="0"/>
      <w:outlineLvl w:val="6"/>
    </w:pPr>
    <w:rPr>
      <w:rFonts w:ascii="Times New Roman" w:hAnsi="Times New Roman" w:cs="Times New Roman"/>
      <w:i/>
      <w:iCs/>
      <w:color w:val="404040"/>
      <w:sz w:val="20"/>
      <w:szCs w:val="20"/>
    </w:rPr>
  </w:style>
  <w:style w:type="paragraph" w:styleId="8">
    <w:name w:val="heading 8"/>
    <w:basedOn w:val="a"/>
    <w:link w:val="80"/>
    <w:uiPriority w:val="9"/>
    <w:qFormat/>
    <w:pPr>
      <w:keepNext/>
      <w:spacing w:before="200" w:after="0"/>
      <w:outlineLvl w:val="7"/>
    </w:pPr>
    <w:rPr>
      <w:rFonts w:ascii="Times New Roman" w:hAnsi="Times New Roman" w:cs="Times New Roman"/>
      <w:color w:val="4F81BD"/>
      <w:sz w:val="20"/>
      <w:szCs w:val="20"/>
    </w:rPr>
  </w:style>
  <w:style w:type="paragraph" w:styleId="9">
    <w:name w:val="heading 9"/>
    <w:basedOn w:val="a"/>
    <w:link w:val="90"/>
    <w:uiPriority w:val="9"/>
    <w:qFormat/>
    <w:pPr>
      <w:keepNext/>
      <w:spacing w:before="200" w:after="0"/>
      <w:outlineLvl w:val="8"/>
    </w:pPr>
    <w:rPr>
      <w:rFonts w:ascii="Times New Roman" w:hAnsi="Times New Roman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hAnsi="Times New Roman" w:cs="Times New Roman" w:hint="default"/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="Times New Roman" w:hAnsi="Times New Roman" w:cs="Times New Roman" w:hint="default"/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="Times New Roman" w:hAnsi="Times New Roman" w:cs="Times New Roman" w:hint="default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="Times New Roman" w:hAnsi="Times New Roman" w:cs="Times New Roman" w:hint="default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="Times New Roman" w:hAnsi="Times New Roman" w:cs="Times New Roman" w:hint="default"/>
      <w:color w:val="243F60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="Times New Roman" w:hAnsi="Times New Roman" w:cs="Times New Roman" w:hint="default"/>
      <w:i/>
      <w:iCs/>
      <w:color w:val="243F60"/>
    </w:rPr>
  </w:style>
  <w:style w:type="paragraph" w:customStyle="1" w:styleId="msonormal0">
    <w:name w:val="msonormal"/>
    <w:basedOn w:val="a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="Times New Roman" w:hAnsi="Times New Roman" w:cs="Times New Roman" w:hint="default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="Times New Roman" w:hAnsi="Times New Roman" w:cs="Times New Roman" w:hint="default"/>
      <w:color w:val="4F81BD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="Times New Roman" w:hAnsi="Times New Roman" w:cs="Times New Roman" w:hint="default"/>
      <w:i/>
      <w:iCs/>
      <w:color w:val="404040"/>
    </w:rPr>
  </w:style>
  <w:style w:type="paragraph" w:styleId="a5">
    <w:name w:val="Normal Indent"/>
    <w:basedOn w:val="a"/>
    <w:uiPriority w:val="99"/>
    <w:semiHidden/>
    <w:unhideWhenUsed/>
    <w:pPr>
      <w:ind w:left="708"/>
    </w:pPr>
  </w:style>
  <w:style w:type="paragraph" w:styleId="a6">
    <w:name w:val="annotation text"/>
    <w:basedOn w:val="a"/>
    <w:link w:val="a7"/>
    <w:uiPriority w:val="99"/>
    <w:semiHidden/>
    <w:unhideWhenUsed/>
    <w:pPr>
      <w:spacing w:before="120" w:after="240"/>
      <w:ind w:firstLine="0"/>
      <w:jc w:val="left"/>
    </w:pPr>
    <w:rPr>
      <w:i/>
      <w:iCs/>
    </w:rPr>
  </w:style>
  <w:style w:type="character" w:customStyle="1" w:styleId="a7">
    <w:name w:val="Текст примечания Знак"/>
    <w:basedOn w:val="a0"/>
    <w:link w:val="a6"/>
    <w:uiPriority w:val="99"/>
    <w:semiHidden/>
    <w:rPr>
      <w:rFonts w:ascii="Arial" w:hAnsi="Arial" w:cs="Arial" w:hint="default"/>
      <w:i/>
      <w:iCs/>
    </w:rPr>
  </w:style>
  <w:style w:type="paragraph" w:styleId="a8">
    <w:name w:val="caption"/>
    <w:basedOn w:val="a"/>
    <w:uiPriority w:val="35"/>
    <w:qFormat/>
    <w:rPr>
      <w:b/>
      <w:bCs/>
      <w:color w:val="4F81BD"/>
      <w:sz w:val="18"/>
      <w:szCs w:val="18"/>
    </w:rPr>
  </w:style>
  <w:style w:type="paragraph" w:styleId="a9">
    <w:name w:val="Title"/>
    <w:basedOn w:val="a"/>
    <w:link w:val="aa"/>
    <w:uiPriority w:val="10"/>
    <w:qFormat/>
    <w:pPr>
      <w:spacing w:after="480"/>
      <w:ind w:firstLine="0"/>
      <w:jc w:val="center"/>
    </w:pPr>
    <w:rPr>
      <w:b/>
      <w:bCs/>
      <w:spacing w:val="5"/>
      <w:sz w:val="28"/>
      <w:szCs w:val="28"/>
    </w:rPr>
  </w:style>
  <w:style w:type="character" w:customStyle="1" w:styleId="aa">
    <w:name w:val="Заголовок Знак"/>
    <w:basedOn w:val="a0"/>
    <w:link w:val="a9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b">
    <w:name w:val="Signature"/>
    <w:basedOn w:val="a"/>
    <w:link w:val="ac"/>
    <w:uiPriority w:val="99"/>
    <w:semiHidden/>
    <w:unhideWhenUsed/>
    <w:pPr>
      <w:spacing w:after="0"/>
      <w:ind w:firstLine="0"/>
      <w:jc w:val="left"/>
    </w:pPr>
    <w:rPr>
      <w:b/>
      <w:bCs/>
    </w:rPr>
  </w:style>
  <w:style w:type="character" w:customStyle="1" w:styleId="ac">
    <w:name w:val="Подпись Знак"/>
    <w:basedOn w:val="a0"/>
    <w:link w:val="ab"/>
    <w:uiPriority w:val="99"/>
    <w:semiHidden/>
    <w:rPr>
      <w:rFonts w:ascii="Arial" w:hAnsi="Arial" w:cs="Arial" w:hint="default"/>
      <w:b/>
      <w:bCs/>
    </w:rPr>
  </w:style>
  <w:style w:type="paragraph" w:styleId="ad">
    <w:name w:val="Message Header"/>
    <w:basedOn w:val="a"/>
    <w:link w:val="ae"/>
    <w:uiPriority w:val="99"/>
    <w:semiHidden/>
    <w:unhideWhenUsed/>
    <w:pPr>
      <w:spacing w:after="480"/>
      <w:ind w:firstLine="0"/>
      <w:jc w:val="center"/>
    </w:pPr>
    <w:rPr>
      <w:b/>
      <w:bCs/>
      <w:sz w:val="32"/>
      <w:szCs w:val="32"/>
    </w:rPr>
  </w:style>
  <w:style w:type="character" w:customStyle="1" w:styleId="ae">
    <w:name w:val="Шапка Знак"/>
    <w:basedOn w:val="a0"/>
    <w:link w:val="ad"/>
    <w:uiPriority w:val="99"/>
    <w:semiHidden/>
    <w:rPr>
      <w:rFonts w:ascii="Arial" w:hAnsi="Arial" w:cs="Arial" w:hint="default"/>
      <w:b/>
      <w:bCs/>
    </w:rPr>
  </w:style>
  <w:style w:type="paragraph" w:styleId="af">
    <w:name w:val="Subtitle"/>
    <w:basedOn w:val="a"/>
    <w:link w:val="af0"/>
    <w:uiPriority w:val="11"/>
    <w:qFormat/>
    <w:pPr>
      <w:ind w:firstLine="454"/>
    </w:pPr>
    <w:rPr>
      <w:rFonts w:ascii="Times New Roman" w:hAnsi="Times New Roman" w:cs="Times New Roman"/>
      <w:i/>
      <w:iCs/>
      <w:color w:val="4F81BD"/>
      <w:spacing w:val="15"/>
      <w:sz w:val="20"/>
      <w:szCs w:val="20"/>
    </w:rPr>
  </w:style>
  <w:style w:type="character" w:customStyle="1" w:styleId="af0">
    <w:name w:val="Подзаголовок Знак"/>
    <w:basedOn w:val="a0"/>
    <w:link w:val="af"/>
    <w:uiPriority w:val="11"/>
    <w:rPr>
      <w:rFonts w:ascii="Times New Roman" w:hAnsi="Times New Roman" w:cs="Times New Roman" w:hint="default"/>
      <w:i/>
      <w:iCs/>
      <w:color w:val="4F81BD"/>
      <w:spacing w:val="15"/>
    </w:rPr>
  </w:style>
  <w:style w:type="paragraph" w:styleId="af1">
    <w:name w:val="Balloon Text"/>
    <w:basedOn w:val="a"/>
    <w:link w:val="af2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Pr>
      <w:rFonts w:ascii="Tahoma" w:hAnsi="Tahoma" w:cs="Tahoma" w:hint="default"/>
    </w:rPr>
  </w:style>
  <w:style w:type="paragraph" w:styleId="af3">
    <w:name w:val="No Spacing"/>
    <w:basedOn w:val="a"/>
    <w:uiPriority w:val="1"/>
    <w:qFormat/>
    <w:pPr>
      <w:spacing w:after="0"/>
      <w:ind w:firstLine="0"/>
      <w:jc w:val="left"/>
    </w:pPr>
    <w:rPr>
      <w:sz w:val="22"/>
      <w:szCs w:val="22"/>
    </w:rPr>
  </w:style>
  <w:style w:type="paragraph" w:styleId="af4">
    <w:name w:val="List Paragraph"/>
    <w:basedOn w:val="a"/>
    <w:uiPriority w:val="34"/>
    <w:qFormat/>
    <w:pPr>
      <w:ind w:left="720"/>
    </w:pPr>
  </w:style>
  <w:style w:type="paragraph" w:styleId="21">
    <w:name w:val="Quote"/>
    <w:basedOn w:val="a"/>
    <w:link w:val="22"/>
    <w:uiPriority w:val="29"/>
    <w:qFormat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22">
    <w:name w:val="Цитата 2 Знак"/>
    <w:basedOn w:val="a0"/>
    <w:link w:val="21"/>
    <w:uiPriority w:val="29"/>
    <w:rPr>
      <w:rFonts w:ascii="Times New Roman" w:hAnsi="Times New Roman" w:cs="Times New Roman" w:hint="default"/>
      <w:i/>
      <w:iCs/>
      <w:color w:val="000000"/>
    </w:rPr>
  </w:style>
  <w:style w:type="paragraph" w:styleId="af5">
    <w:name w:val="Intense Quote"/>
    <w:basedOn w:val="a"/>
    <w:link w:val="af6"/>
    <w:uiPriority w:val="30"/>
    <w:qFormat/>
    <w:pPr>
      <w:spacing w:before="200" w:after="280"/>
      <w:ind w:left="936" w:right="936"/>
    </w:pPr>
    <w:rPr>
      <w:rFonts w:ascii="Times New Roman" w:hAnsi="Times New Roman" w:cs="Times New Roman"/>
      <w:b/>
      <w:bCs/>
      <w:i/>
      <w:iCs/>
      <w:color w:val="4F81BD"/>
      <w:sz w:val="20"/>
      <w:szCs w:val="20"/>
    </w:rPr>
  </w:style>
  <w:style w:type="character" w:customStyle="1" w:styleId="af6">
    <w:name w:val="Выделенная цитата Знак"/>
    <w:basedOn w:val="a0"/>
    <w:link w:val="af5"/>
    <w:uiPriority w:val="30"/>
    <w:rPr>
      <w:rFonts w:ascii="Times New Roman" w:hAnsi="Times New Roman" w:cs="Times New Roman" w:hint="default"/>
      <w:b/>
      <w:bCs/>
      <w:i/>
      <w:iCs/>
      <w:color w:val="4F81BD"/>
    </w:rPr>
  </w:style>
  <w:style w:type="paragraph" w:styleId="af7">
    <w:name w:val="TOC Heading"/>
    <w:basedOn w:val="a"/>
    <w:uiPriority w:val="39"/>
    <w:qFormat/>
    <w:pPr>
      <w:keepNext/>
      <w:spacing w:before="480" w:after="0"/>
      <w:ind w:firstLine="0"/>
      <w:jc w:val="center"/>
    </w:pPr>
    <w:rPr>
      <w:b/>
      <w:bCs/>
      <w:sz w:val="28"/>
      <w:szCs w:val="28"/>
    </w:rPr>
  </w:style>
  <w:style w:type="paragraph" w:customStyle="1" w:styleId="af8">
    <w:name w:val="Реквизит"/>
    <w:basedOn w:val="a"/>
    <w:pPr>
      <w:spacing w:after="240"/>
      <w:ind w:firstLine="0"/>
      <w:jc w:val="left"/>
    </w:pPr>
  </w:style>
  <w:style w:type="paragraph" w:customStyle="1" w:styleId="af9">
    <w:name w:val="Редакции"/>
    <w:basedOn w:val="a"/>
    <w:pPr>
      <w:spacing w:after="240"/>
      <w:ind w:firstLine="0"/>
      <w:jc w:val="center"/>
    </w:pPr>
    <w:rPr>
      <w:i/>
      <w:iCs/>
    </w:rPr>
  </w:style>
  <w:style w:type="paragraph" w:customStyle="1" w:styleId="afa">
    <w:name w:val="Таблица"/>
    <w:basedOn w:val="a"/>
    <w:pPr>
      <w:ind w:firstLine="0"/>
    </w:pPr>
  </w:style>
  <w:style w:type="paragraph" w:customStyle="1" w:styleId="msochpdefault">
    <w:name w:val="msochpdefault"/>
    <w:basedOn w:val="a"/>
    <w:pPr>
      <w:spacing w:before="100" w:beforeAutospacing="1" w:after="100" w:afterAutospacing="1"/>
      <w:ind w:firstLine="0"/>
      <w:jc w:val="left"/>
    </w:pPr>
    <w:rPr>
      <w:sz w:val="20"/>
      <w:szCs w:val="20"/>
    </w:rPr>
  </w:style>
  <w:style w:type="paragraph" w:customStyle="1" w:styleId="msopapdefault">
    <w:name w:val="msopapdefault"/>
    <w:basedOn w:val="a"/>
    <w:pPr>
      <w:spacing w:before="100" w:beforeAutospacing="1" w:after="200" w:line="276" w:lineRule="auto"/>
      <w:ind w:firstLine="0"/>
      <w:jc w:val="left"/>
    </w:pPr>
    <w:rPr>
      <w:rFonts w:ascii="Times New Roman" w:hAnsi="Times New Roman" w:cs="Times New Roman"/>
    </w:rPr>
  </w:style>
  <w:style w:type="paragraph" w:customStyle="1" w:styleId="tkZagolovok3">
    <w:name w:val="_Заголовок Глава (tkZagolovok3)"/>
    <w:basedOn w:val="a"/>
    <w:pPr>
      <w:spacing w:before="200" w:after="200" w:line="276" w:lineRule="auto"/>
      <w:ind w:left="1134" w:right="1134" w:firstLine="0"/>
      <w:jc w:val="center"/>
    </w:pPr>
    <w:rPr>
      <w:b/>
      <w:bCs/>
    </w:rPr>
  </w:style>
  <w:style w:type="paragraph" w:customStyle="1" w:styleId="tkZagolovok5">
    <w:name w:val="_Заголовок Статья (tkZagolovok5)"/>
    <w:basedOn w:val="a"/>
    <w:pPr>
      <w:spacing w:before="200" w:after="60" w:line="276" w:lineRule="auto"/>
      <w:ind w:firstLine="567"/>
      <w:jc w:val="left"/>
    </w:pPr>
    <w:rPr>
      <w:b/>
      <w:bCs/>
      <w:sz w:val="20"/>
      <w:szCs w:val="20"/>
    </w:rPr>
  </w:style>
  <w:style w:type="paragraph" w:customStyle="1" w:styleId="tkKomentarij">
    <w:name w:val="_Комментарий (tkKomentarij)"/>
    <w:basedOn w:val="a"/>
    <w:pPr>
      <w:spacing w:after="60" w:line="276" w:lineRule="auto"/>
      <w:ind w:firstLine="567"/>
    </w:pPr>
    <w:rPr>
      <w:i/>
      <w:iCs/>
      <w:color w:val="006600"/>
      <w:sz w:val="20"/>
      <w:szCs w:val="20"/>
    </w:rPr>
  </w:style>
  <w:style w:type="paragraph" w:customStyle="1" w:styleId="tkNazvanie">
    <w:name w:val="_Название (tkNazvanie)"/>
    <w:basedOn w:val="a"/>
    <w:pPr>
      <w:spacing w:before="400" w:after="400" w:line="276" w:lineRule="auto"/>
      <w:ind w:left="1134" w:right="1134" w:firstLine="0"/>
      <w:jc w:val="center"/>
    </w:pPr>
    <w:rPr>
      <w:b/>
      <w:bCs/>
    </w:rPr>
  </w:style>
  <w:style w:type="paragraph" w:customStyle="1" w:styleId="tkPodpis">
    <w:name w:val="_Подпись (tkPodpis)"/>
    <w:basedOn w:val="a"/>
    <w:pPr>
      <w:spacing w:after="60" w:line="276" w:lineRule="auto"/>
      <w:ind w:firstLine="0"/>
      <w:jc w:val="left"/>
    </w:pPr>
    <w:rPr>
      <w:b/>
      <w:bCs/>
      <w:sz w:val="20"/>
      <w:szCs w:val="20"/>
    </w:rPr>
  </w:style>
  <w:style w:type="paragraph" w:customStyle="1" w:styleId="tkRekvizit">
    <w:name w:val="_Реквизит (tkRekvizit)"/>
    <w:basedOn w:val="a"/>
    <w:pPr>
      <w:spacing w:before="200" w:after="200" w:line="276" w:lineRule="auto"/>
      <w:ind w:firstLine="0"/>
      <w:jc w:val="center"/>
    </w:pPr>
    <w:rPr>
      <w:i/>
      <w:iCs/>
      <w:sz w:val="20"/>
      <w:szCs w:val="20"/>
    </w:rPr>
  </w:style>
  <w:style w:type="paragraph" w:customStyle="1" w:styleId="tkTekst">
    <w:name w:val="_Текст обычный (tkTekst)"/>
    <w:basedOn w:val="a"/>
    <w:pPr>
      <w:spacing w:after="60" w:line="276" w:lineRule="auto"/>
      <w:ind w:firstLine="567"/>
    </w:pPr>
    <w:rPr>
      <w:sz w:val="20"/>
      <w:szCs w:val="20"/>
    </w:rPr>
  </w:style>
  <w:style w:type="character" w:styleId="afb">
    <w:name w:val="Subtle Emphasis"/>
    <w:basedOn w:val="a0"/>
    <w:uiPriority w:val="19"/>
    <w:qFormat/>
    <w:rPr>
      <w:i/>
      <w:iCs/>
      <w:color w:val="808080"/>
    </w:rPr>
  </w:style>
  <w:style w:type="character" w:styleId="afc">
    <w:name w:val="Intense Emphasis"/>
    <w:basedOn w:val="a0"/>
    <w:uiPriority w:val="21"/>
    <w:qFormat/>
    <w:rPr>
      <w:b/>
      <w:bCs/>
      <w:i/>
      <w:iCs/>
      <w:color w:val="4F81BD"/>
    </w:rPr>
  </w:style>
  <w:style w:type="character" w:styleId="afd">
    <w:name w:val="Subtle Reference"/>
    <w:basedOn w:val="a0"/>
    <w:uiPriority w:val="31"/>
    <w:qFormat/>
    <w:rPr>
      <w:smallCaps/>
      <w:color w:val="C0504D"/>
      <w:u w:val="single"/>
    </w:rPr>
  </w:style>
  <w:style w:type="character" w:styleId="afe">
    <w:name w:val="Intense Reference"/>
    <w:basedOn w:val="a0"/>
    <w:uiPriority w:val="32"/>
    <w:qFormat/>
    <w:rPr>
      <w:b/>
      <w:bCs/>
      <w:smallCaps/>
      <w:color w:val="C0504D"/>
      <w:spacing w:val="5"/>
      <w:u w:val="single"/>
    </w:rPr>
  </w:style>
  <w:style w:type="character" w:styleId="aff">
    <w:name w:val="Book Title"/>
    <w:basedOn w:val="a0"/>
    <w:uiPriority w:val="33"/>
    <w:qFormat/>
    <w:rPr>
      <w:b/>
      <w:bCs/>
      <w:smallCaps/>
      <w:spacing w:val="5"/>
    </w:rPr>
  </w:style>
  <w:style w:type="paragraph" w:customStyle="1" w:styleId="aff0">
    <w:name w:val="Название"/>
    <w:basedOn w:val="a"/>
    <w:link w:val="aff1"/>
  </w:style>
  <w:style w:type="character" w:customStyle="1" w:styleId="aff1">
    <w:name w:val="Название Знак"/>
    <w:basedOn w:val="a0"/>
    <w:link w:val="aff0"/>
    <w:rPr>
      <w:rFonts w:ascii="Times New Roman" w:hAnsi="Times New Roman" w:cs="Times New Roman" w:hint="default"/>
      <w:b/>
      <w:bCs/>
      <w:spacing w:val="5"/>
    </w:rPr>
  </w:style>
  <w:style w:type="paragraph" w:styleId="aff2">
    <w:name w:val="header"/>
    <w:basedOn w:val="a"/>
    <w:link w:val="aff3"/>
    <w:uiPriority w:val="99"/>
    <w:unhideWhenUsed/>
    <w:rsid w:val="009E75E9"/>
    <w:pPr>
      <w:tabs>
        <w:tab w:val="center" w:pos="4677"/>
        <w:tab w:val="right" w:pos="9355"/>
      </w:tabs>
      <w:spacing w:after="0"/>
    </w:pPr>
  </w:style>
  <w:style w:type="character" w:customStyle="1" w:styleId="aff3">
    <w:name w:val="Верхний колонтитул Знак"/>
    <w:basedOn w:val="a0"/>
    <w:link w:val="aff2"/>
    <w:uiPriority w:val="99"/>
    <w:rsid w:val="009E75E9"/>
    <w:rPr>
      <w:rFonts w:eastAsiaTheme="minorEastAsia"/>
      <w:sz w:val="24"/>
      <w:szCs w:val="24"/>
    </w:rPr>
  </w:style>
  <w:style w:type="paragraph" w:styleId="aff4">
    <w:name w:val="footer"/>
    <w:basedOn w:val="a"/>
    <w:link w:val="aff5"/>
    <w:uiPriority w:val="99"/>
    <w:unhideWhenUsed/>
    <w:rsid w:val="009E75E9"/>
    <w:pPr>
      <w:tabs>
        <w:tab w:val="center" w:pos="4677"/>
        <w:tab w:val="right" w:pos="9355"/>
      </w:tabs>
      <w:spacing w:after="0"/>
    </w:pPr>
  </w:style>
  <w:style w:type="character" w:customStyle="1" w:styleId="aff5">
    <w:name w:val="Нижний колонтитул Знак"/>
    <w:basedOn w:val="a0"/>
    <w:link w:val="aff4"/>
    <w:uiPriority w:val="99"/>
    <w:rsid w:val="009E75E9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../../TOKTOM/6fc2d979-19f4-4da0-8a6a-36963f0723bf/document.htm" TargetMode="External"/><Relationship Id="rId21" Type="http://schemas.openxmlformats.org/officeDocument/2006/relationships/hyperlink" Target="../../TOKTOM/6fc2d979-19f4-4da0-8a6a-36963f0723bf/document.htm" TargetMode="External"/><Relationship Id="rId42" Type="http://schemas.openxmlformats.org/officeDocument/2006/relationships/hyperlink" Target="../../TOKTOM/6fc2d979-19f4-4da0-8a6a-36963f0723bf/document.htm" TargetMode="External"/><Relationship Id="rId47" Type="http://schemas.openxmlformats.org/officeDocument/2006/relationships/hyperlink" Target="../../TOKTOM/6fc2d979-19f4-4da0-8a6a-36963f0723bf/document.htm" TargetMode="External"/><Relationship Id="rId63" Type="http://schemas.openxmlformats.org/officeDocument/2006/relationships/hyperlink" Target="../../TOKTOM/6fc2d979-19f4-4da0-8a6a-36963f0723bf/document.htm" TargetMode="External"/><Relationship Id="rId68" Type="http://schemas.openxmlformats.org/officeDocument/2006/relationships/hyperlink" Target="../../TOKTOM/6fc2d979-19f4-4da0-8a6a-36963f0723bf/document.htm" TargetMode="External"/><Relationship Id="rId84" Type="http://schemas.openxmlformats.org/officeDocument/2006/relationships/footer" Target="footer1.xml"/><Relationship Id="rId89" Type="http://schemas.openxmlformats.org/officeDocument/2006/relationships/theme" Target="theme/theme1.xml"/><Relationship Id="rId16" Type="http://schemas.openxmlformats.org/officeDocument/2006/relationships/hyperlink" Target="../../TOKTOM/6fc2d979-19f4-4da0-8a6a-36963f0723bf/document.htm" TargetMode="External"/><Relationship Id="rId11" Type="http://schemas.openxmlformats.org/officeDocument/2006/relationships/hyperlink" Target="../../TOKTOM/6fc2d979-19f4-4da0-8a6a-36963f0723bf/document.htm" TargetMode="External"/><Relationship Id="rId32" Type="http://schemas.openxmlformats.org/officeDocument/2006/relationships/hyperlink" Target="../../TOKTOM/6fc2d979-19f4-4da0-8a6a-36963f0723bf/document.htm" TargetMode="External"/><Relationship Id="rId37" Type="http://schemas.openxmlformats.org/officeDocument/2006/relationships/hyperlink" Target="../../TOKTOM/6fc2d979-19f4-4da0-8a6a-36963f0723bf/document.htm" TargetMode="External"/><Relationship Id="rId53" Type="http://schemas.openxmlformats.org/officeDocument/2006/relationships/hyperlink" Target="../../TOKTOM/6fc2d979-19f4-4da0-8a6a-36963f0723bf/document.htm" TargetMode="External"/><Relationship Id="rId58" Type="http://schemas.openxmlformats.org/officeDocument/2006/relationships/hyperlink" Target="../../TOKTOM/6fc2d979-19f4-4da0-8a6a-36963f0723bf/document.htm" TargetMode="External"/><Relationship Id="rId74" Type="http://schemas.openxmlformats.org/officeDocument/2006/relationships/hyperlink" Target="../../TOKTOM/6fc2d979-19f4-4da0-8a6a-36963f0723bf/document.htm" TargetMode="External"/><Relationship Id="rId79" Type="http://schemas.openxmlformats.org/officeDocument/2006/relationships/hyperlink" Target="../../TOKTOM/6fc2d979-19f4-4da0-8a6a-36963f0723bf/document.htm" TargetMode="External"/><Relationship Id="rId5" Type="http://schemas.openxmlformats.org/officeDocument/2006/relationships/endnotes" Target="endnotes.xml"/><Relationship Id="rId14" Type="http://schemas.openxmlformats.org/officeDocument/2006/relationships/hyperlink" Target="../../TOKTOM/6fc2d979-19f4-4da0-8a6a-36963f0723bf/document.htm" TargetMode="External"/><Relationship Id="rId22" Type="http://schemas.openxmlformats.org/officeDocument/2006/relationships/hyperlink" Target="../../TOKTOM/6fc2d979-19f4-4da0-8a6a-36963f0723bf/document.htm" TargetMode="External"/><Relationship Id="rId27" Type="http://schemas.openxmlformats.org/officeDocument/2006/relationships/hyperlink" Target="../../TOKTOM/6fc2d979-19f4-4da0-8a6a-36963f0723bf/document.htm" TargetMode="External"/><Relationship Id="rId30" Type="http://schemas.openxmlformats.org/officeDocument/2006/relationships/hyperlink" Target="../../TOKTOM/6fc2d979-19f4-4da0-8a6a-36963f0723bf/document.htm" TargetMode="External"/><Relationship Id="rId35" Type="http://schemas.openxmlformats.org/officeDocument/2006/relationships/hyperlink" Target="../../TOKTOM/6fc2d979-19f4-4da0-8a6a-36963f0723bf/document.htm" TargetMode="External"/><Relationship Id="rId43" Type="http://schemas.openxmlformats.org/officeDocument/2006/relationships/hyperlink" Target="../../TOKTOM/6fc2d979-19f4-4da0-8a6a-36963f0723bf/document.htm" TargetMode="External"/><Relationship Id="rId48" Type="http://schemas.openxmlformats.org/officeDocument/2006/relationships/hyperlink" Target="../../TOKTOM/6fc2d979-19f4-4da0-8a6a-36963f0723bf/document.htm" TargetMode="External"/><Relationship Id="rId56" Type="http://schemas.openxmlformats.org/officeDocument/2006/relationships/hyperlink" Target="../../TOKTOM/6fc2d979-19f4-4da0-8a6a-36963f0723bf/document.htm" TargetMode="External"/><Relationship Id="rId64" Type="http://schemas.openxmlformats.org/officeDocument/2006/relationships/hyperlink" Target="../../TOKTOM/6fc2d979-19f4-4da0-8a6a-36963f0723bf/document.htm" TargetMode="External"/><Relationship Id="rId69" Type="http://schemas.openxmlformats.org/officeDocument/2006/relationships/hyperlink" Target="../../TOKTOM/6fc2d979-19f4-4da0-8a6a-36963f0723bf/document.htm" TargetMode="External"/><Relationship Id="rId77" Type="http://schemas.openxmlformats.org/officeDocument/2006/relationships/hyperlink" Target="../../TOKTOM/6fc2d979-19f4-4da0-8a6a-36963f0723bf/document.htm" TargetMode="External"/><Relationship Id="rId8" Type="http://schemas.openxmlformats.org/officeDocument/2006/relationships/hyperlink" Target="https://cbd.minjust.gov.kg/202913" TargetMode="External"/><Relationship Id="rId51" Type="http://schemas.openxmlformats.org/officeDocument/2006/relationships/hyperlink" Target="../../TOKTOM/6fc2d979-19f4-4da0-8a6a-36963f0723bf/document.htm" TargetMode="External"/><Relationship Id="rId72" Type="http://schemas.openxmlformats.org/officeDocument/2006/relationships/hyperlink" Target="../../TOKTOM/6fc2d979-19f4-4da0-8a6a-36963f0723bf/document.htm" TargetMode="External"/><Relationship Id="rId80" Type="http://schemas.openxmlformats.org/officeDocument/2006/relationships/hyperlink" Target="../../TOKTOM/6fc2d979-19f4-4da0-8a6a-36963f0723bf/document.htm" TargetMode="External"/><Relationship Id="rId85" Type="http://schemas.openxmlformats.org/officeDocument/2006/relationships/footer" Target="footer2.xml"/><Relationship Id="rId3" Type="http://schemas.openxmlformats.org/officeDocument/2006/relationships/webSettings" Target="webSettings.xml"/><Relationship Id="rId12" Type="http://schemas.openxmlformats.org/officeDocument/2006/relationships/hyperlink" Target="../../TOKTOM/6fc2d979-19f4-4da0-8a6a-36963f0723bf/document.htm" TargetMode="External"/><Relationship Id="rId17" Type="http://schemas.openxmlformats.org/officeDocument/2006/relationships/hyperlink" Target="../../TOKTOM/6fc2d979-19f4-4da0-8a6a-36963f0723bf/document.htm" TargetMode="External"/><Relationship Id="rId25" Type="http://schemas.openxmlformats.org/officeDocument/2006/relationships/hyperlink" Target="../../TOKTOM/6fc2d979-19f4-4da0-8a6a-36963f0723bf/document.htm" TargetMode="External"/><Relationship Id="rId33" Type="http://schemas.openxmlformats.org/officeDocument/2006/relationships/hyperlink" Target="../../TOKTOM/6fc2d979-19f4-4da0-8a6a-36963f0723bf/document.htm" TargetMode="External"/><Relationship Id="rId38" Type="http://schemas.openxmlformats.org/officeDocument/2006/relationships/hyperlink" Target="../../TOKTOM/6fc2d979-19f4-4da0-8a6a-36963f0723bf/document.htm" TargetMode="External"/><Relationship Id="rId46" Type="http://schemas.openxmlformats.org/officeDocument/2006/relationships/hyperlink" Target="../../TOKTOM/6fc2d979-19f4-4da0-8a6a-36963f0723bf/document.htm" TargetMode="External"/><Relationship Id="rId59" Type="http://schemas.openxmlformats.org/officeDocument/2006/relationships/hyperlink" Target="../../TOKTOM/6fc2d979-19f4-4da0-8a6a-36963f0723bf/document.htm" TargetMode="External"/><Relationship Id="rId67" Type="http://schemas.openxmlformats.org/officeDocument/2006/relationships/hyperlink" Target="../../TOKTOM/6fc2d979-19f4-4da0-8a6a-36963f0723bf/document.htm" TargetMode="External"/><Relationship Id="rId20" Type="http://schemas.openxmlformats.org/officeDocument/2006/relationships/hyperlink" Target="../../TOKTOM/6fc2d979-19f4-4da0-8a6a-36963f0723bf/document.htm" TargetMode="External"/><Relationship Id="rId41" Type="http://schemas.openxmlformats.org/officeDocument/2006/relationships/hyperlink" Target="../../TOKTOM/6fc2d979-19f4-4da0-8a6a-36963f0723bf/document.htm" TargetMode="External"/><Relationship Id="rId54" Type="http://schemas.openxmlformats.org/officeDocument/2006/relationships/hyperlink" Target="../../TOKTOM/6fc2d979-19f4-4da0-8a6a-36963f0723bf/document.htm" TargetMode="External"/><Relationship Id="rId62" Type="http://schemas.openxmlformats.org/officeDocument/2006/relationships/hyperlink" Target="../../TOKTOM/6fc2d979-19f4-4da0-8a6a-36963f0723bf/document.htm" TargetMode="External"/><Relationship Id="rId70" Type="http://schemas.openxmlformats.org/officeDocument/2006/relationships/hyperlink" Target="../../TOKTOM/6fc2d979-19f4-4da0-8a6a-36963f0723bf/document.htm" TargetMode="External"/><Relationship Id="rId75" Type="http://schemas.openxmlformats.org/officeDocument/2006/relationships/hyperlink" Target="../../TOKTOM/6fc2d979-19f4-4da0-8a6a-36963f0723bf/document.htm" TargetMode="External"/><Relationship Id="rId83" Type="http://schemas.openxmlformats.org/officeDocument/2006/relationships/header" Target="header2.xml"/><Relationship Id="rId88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5" Type="http://schemas.openxmlformats.org/officeDocument/2006/relationships/hyperlink" Target="../../TOKTOM/6fc2d979-19f4-4da0-8a6a-36963f0723bf/document.htm" TargetMode="External"/><Relationship Id="rId23" Type="http://schemas.openxmlformats.org/officeDocument/2006/relationships/hyperlink" Target="../../TOKTOM/6fc2d979-19f4-4da0-8a6a-36963f0723bf/document.htm" TargetMode="External"/><Relationship Id="rId28" Type="http://schemas.openxmlformats.org/officeDocument/2006/relationships/hyperlink" Target="../../TOKTOM/6fc2d979-19f4-4da0-8a6a-36963f0723bf/document.htm" TargetMode="External"/><Relationship Id="rId36" Type="http://schemas.openxmlformats.org/officeDocument/2006/relationships/hyperlink" Target="../../TOKTOM/6fc2d979-19f4-4da0-8a6a-36963f0723bf/document.htm" TargetMode="External"/><Relationship Id="rId49" Type="http://schemas.openxmlformats.org/officeDocument/2006/relationships/hyperlink" Target="../../TOKTOM/6fc2d979-19f4-4da0-8a6a-36963f0723bf/document.htm" TargetMode="External"/><Relationship Id="rId57" Type="http://schemas.openxmlformats.org/officeDocument/2006/relationships/hyperlink" Target="../../TOKTOM/6fc2d979-19f4-4da0-8a6a-36963f0723bf/document.htm" TargetMode="External"/><Relationship Id="rId10" Type="http://schemas.openxmlformats.org/officeDocument/2006/relationships/hyperlink" Target="../../TOKTOM/6fc2d979-19f4-4da0-8a6a-36963f0723bf/document.htm" TargetMode="External"/><Relationship Id="rId31" Type="http://schemas.openxmlformats.org/officeDocument/2006/relationships/hyperlink" Target="../../TOKTOM/6fc2d979-19f4-4da0-8a6a-36963f0723bf/document.htm" TargetMode="External"/><Relationship Id="rId44" Type="http://schemas.openxmlformats.org/officeDocument/2006/relationships/hyperlink" Target="../../TOKTOM/6fc2d979-19f4-4da0-8a6a-36963f0723bf/document.htm" TargetMode="External"/><Relationship Id="rId52" Type="http://schemas.openxmlformats.org/officeDocument/2006/relationships/hyperlink" Target="../../TOKTOM/6fc2d979-19f4-4da0-8a6a-36963f0723bf/document.htm" TargetMode="External"/><Relationship Id="rId60" Type="http://schemas.openxmlformats.org/officeDocument/2006/relationships/hyperlink" Target="../../TOKTOM/6fc2d979-19f4-4da0-8a6a-36963f0723bf/document.htm" TargetMode="External"/><Relationship Id="rId65" Type="http://schemas.openxmlformats.org/officeDocument/2006/relationships/hyperlink" Target="../../TOKTOM/6fc2d979-19f4-4da0-8a6a-36963f0723bf/document.htm" TargetMode="External"/><Relationship Id="rId73" Type="http://schemas.openxmlformats.org/officeDocument/2006/relationships/hyperlink" Target="../../TOKTOM/6fc2d979-19f4-4da0-8a6a-36963f0723bf/document.htm" TargetMode="External"/><Relationship Id="rId78" Type="http://schemas.openxmlformats.org/officeDocument/2006/relationships/hyperlink" Target="../../TOKTOM/6fc2d979-19f4-4da0-8a6a-36963f0723bf/document.htm" TargetMode="External"/><Relationship Id="rId81" Type="http://schemas.openxmlformats.org/officeDocument/2006/relationships/hyperlink" Target="../../TOKTOM/6fc2d979-19f4-4da0-8a6a-36963f0723bf/document.htm" TargetMode="External"/><Relationship Id="rId86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yperlink" Target="../../TOKTOM/6fc2d979-19f4-4da0-8a6a-36963f0723bf/document.htm" TargetMode="External"/><Relationship Id="rId13" Type="http://schemas.openxmlformats.org/officeDocument/2006/relationships/hyperlink" Target="../../TOKTOM/6fc2d979-19f4-4da0-8a6a-36963f0723bf/document.htm" TargetMode="External"/><Relationship Id="rId18" Type="http://schemas.openxmlformats.org/officeDocument/2006/relationships/hyperlink" Target="../../TOKTOM/6fc2d979-19f4-4da0-8a6a-36963f0723bf/document.htm" TargetMode="External"/><Relationship Id="rId39" Type="http://schemas.openxmlformats.org/officeDocument/2006/relationships/hyperlink" Target="../../TOKTOM/6fc2d979-19f4-4da0-8a6a-36963f0723bf/document.htm" TargetMode="External"/><Relationship Id="rId34" Type="http://schemas.openxmlformats.org/officeDocument/2006/relationships/hyperlink" Target="../../TOKTOM/6fc2d979-19f4-4da0-8a6a-36963f0723bf/document.htm" TargetMode="External"/><Relationship Id="rId50" Type="http://schemas.openxmlformats.org/officeDocument/2006/relationships/hyperlink" Target="../../TOKTOM/6fc2d979-19f4-4da0-8a6a-36963f0723bf/document.htm" TargetMode="External"/><Relationship Id="rId55" Type="http://schemas.openxmlformats.org/officeDocument/2006/relationships/hyperlink" Target="../../TOKTOM/6fc2d979-19f4-4da0-8a6a-36963f0723bf/document.htm" TargetMode="External"/><Relationship Id="rId76" Type="http://schemas.openxmlformats.org/officeDocument/2006/relationships/hyperlink" Target="../../TOKTOM/6fc2d979-19f4-4da0-8a6a-36963f0723bf/document.htm" TargetMode="External"/><Relationship Id="rId7" Type="http://schemas.openxmlformats.org/officeDocument/2006/relationships/hyperlink" Target="../../TOKTOM/6fc2d979-19f4-4da0-8a6a-36963f0723bf/document.htm" TargetMode="External"/><Relationship Id="rId71" Type="http://schemas.openxmlformats.org/officeDocument/2006/relationships/hyperlink" Target="../../TOKTOM/6fc2d979-19f4-4da0-8a6a-36963f0723bf/document.htm" TargetMode="External"/><Relationship Id="rId2" Type="http://schemas.openxmlformats.org/officeDocument/2006/relationships/settings" Target="settings.xml"/><Relationship Id="rId29" Type="http://schemas.openxmlformats.org/officeDocument/2006/relationships/hyperlink" Target="../../TOKTOM/6fc2d979-19f4-4da0-8a6a-36963f0723bf/document.htm" TargetMode="External"/><Relationship Id="rId24" Type="http://schemas.openxmlformats.org/officeDocument/2006/relationships/hyperlink" Target="../../TOKTOM/6fc2d979-19f4-4da0-8a6a-36963f0723bf/document.htm" TargetMode="External"/><Relationship Id="rId40" Type="http://schemas.openxmlformats.org/officeDocument/2006/relationships/hyperlink" Target="../../TOKTOM/6fc2d979-19f4-4da0-8a6a-36963f0723bf/document.htm" TargetMode="External"/><Relationship Id="rId45" Type="http://schemas.openxmlformats.org/officeDocument/2006/relationships/hyperlink" Target="../../TOKTOM/6fc2d979-19f4-4da0-8a6a-36963f0723bf/document.htm" TargetMode="External"/><Relationship Id="rId66" Type="http://schemas.openxmlformats.org/officeDocument/2006/relationships/hyperlink" Target="../../TOKTOM/6fc2d979-19f4-4da0-8a6a-36963f0723bf/document.htm" TargetMode="External"/><Relationship Id="rId87" Type="http://schemas.openxmlformats.org/officeDocument/2006/relationships/footer" Target="footer3.xml"/><Relationship Id="rId61" Type="http://schemas.openxmlformats.org/officeDocument/2006/relationships/hyperlink" Target="../../TOKTOM/6fc2d979-19f4-4da0-8a6a-36963f0723bf/document.htm" TargetMode="External"/><Relationship Id="rId82" Type="http://schemas.openxmlformats.org/officeDocument/2006/relationships/header" Target="header1.xml"/><Relationship Id="rId19" Type="http://schemas.openxmlformats.org/officeDocument/2006/relationships/hyperlink" Target="../../TOKTOM/6fc2d979-19f4-4da0-8a6a-36963f0723bf/document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5430</Words>
  <Characters>30954</Characters>
  <Application>Microsoft Office Word</Application>
  <DocSecurity>0</DocSecurity>
  <Lines>257</Lines>
  <Paragraphs>72</Paragraphs>
  <ScaleCrop>false</ScaleCrop>
  <Company/>
  <LinksUpToDate>false</LinksUpToDate>
  <CharactersWithSpaces>36312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ukuk14072022@gmail.com</dc:creator>
  <cp:keywords/>
  <dc:description/>
  <cp:lastModifiedBy>mura</cp:lastModifiedBy>
  <cp:revision>2</cp:revision>
  <dcterms:created xsi:type="dcterms:W3CDTF">2026-03-16T03:34:00Z</dcterms:created>
  <dcterms:modified xsi:type="dcterms:W3CDTF">2026-03-16T03:34:00Z</dcterms:modified>
</cp:coreProperties>
</file>